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FF9E" w14:textId="77777777" w:rsidR="00857A6F" w:rsidRDefault="00857A6F" w:rsidP="00857A6F">
      <w:pPr>
        <w:jc w:val="center"/>
        <w:rPr>
          <w:rtl/>
        </w:rPr>
      </w:pPr>
      <w:r w:rsidRPr="00857A6F">
        <w:rPr>
          <w:rFonts w:ascii="Traditional Arabic" w:eastAsia="Calibri" w:hAnsi="Traditional Arabic" w:cs="Arial"/>
          <w:b/>
          <w:bCs/>
          <w:sz w:val="32"/>
          <w:szCs w:val="32"/>
          <w:rtl/>
        </w:rPr>
        <w:t>المنظومة الأخلاقية في الإسلام وأثرها في تحقيق الأمن الفكري</w:t>
      </w:r>
    </w:p>
    <w:p w14:paraId="23A7FF9F" w14:textId="77777777" w:rsidR="007274B6" w:rsidRPr="007274B6" w:rsidRDefault="007274B6" w:rsidP="007274B6">
      <w:pPr>
        <w:rPr>
          <w:rFonts w:ascii="Traditional Arabic" w:eastAsia="Traditional Arabic" w:hAnsi="Traditional Arabic" w:cs="Traditional Arabic"/>
          <w:b/>
          <w:bCs/>
          <w:sz w:val="30"/>
          <w:szCs w:val="30"/>
          <w:rtl/>
        </w:rPr>
      </w:pPr>
      <w:proofErr w:type="gramStart"/>
      <w:r w:rsidRPr="007274B6">
        <w:rPr>
          <w:rFonts w:ascii="Traditional Arabic" w:eastAsia="Traditional Arabic" w:hAnsi="Traditional Arabic" w:cs="Traditional Arabic" w:hint="cs"/>
          <w:b/>
          <w:bCs/>
          <w:sz w:val="30"/>
          <w:szCs w:val="30"/>
          <w:rtl/>
        </w:rPr>
        <w:t>المؤلفون :</w:t>
      </w:r>
      <w:proofErr w:type="gramEnd"/>
    </w:p>
    <w:p w14:paraId="23A7FFA0" w14:textId="77777777" w:rsidR="008536CA" w:rsidRPr="007274B6" w:rsidRDefault="008536CA" w:rsidP="008536CA">
      <w:pPr>
        <w:rPr>
          <w:rFonts w:ascii="Traditional Arabic" w:eastAsia="Traditional Arabic" w:hAnsi="Traditional Arabic" w:cs="Traditional Arabic"/>
          <w:b/>
          <w:bCs/>
          <w:sz w:val="30"/>
          <w:szCs w:val="30"/>
          <w:rtl/>
        </w:rPr>
      </w:pPr>
      <w:r w:rsidRPr="007274B6">
        <w:rPr>
          <w:rFonts w:ascii="Traditional Arabic" w:eastAsia="Traditional Arabic" w:hAnsi="Traditional Arabic" w:cs="Traditional Arabic" w:hint="cs"/>
          <w:b/>
          <w:bCs/>
          <w:sz w:val="30"/>
          <w:szCs w:val="30"/>
          <w:rtl/>
        </w:rPr>
        <w:t xml:space="preserve">1- </w:t>
      </w:r>
      <w:r w:rsidR="00857A6F" w:rsidRPr="007274B6">
        <w:rPr>
          <w:rFonts w:ascii="Traditional Arabic" w:eastAsia="Traditional Arabic" w:hAnsi="Traditional Arabic" w:cs="Traditional Arabic"/>
          <w:b/>
          <w:bCs/>
          <w:sz w:val="30"/>
          <w:szCs w:val="30"/>
          <w:rtl/>
        </w:rPr>
        <w:t>محمود مسعود نصار</w:t>
      </w:r>
      <w:r w:rsidR="00857A6F" w:rsidRPr="007274B6">
        <w:rPr>
          <w:rFonts w:ascii="Traditional Arabic" w:eastAsia="Traditional Arabic" w:hAnsi="Traditional Arabic" w:cs="Traditional Arabic" w:hint="cs"/>
          <w:b/>
          <w:bCs/>
          <w:sz w:val="30"/>
          <w:szCs w:val="30"/>
          <w:rtl/>
        </w:rPr>
        <w:t xml:space="preserve"> </w:t>
      </w:r>
      <w:r w:rsidR="004B23A9" w:rsidRPr="007274B6">
        <w:rPr>
          <w:rFonts w:ascii="Traditional Arabic" w:eastAsia="Traditional Arabic" w:hAnsi="Traditional Arabic" w:cs="Traditional Arabic" w:hint="cs"/>
          <w:b/>
          <w:bCs/>
          <w:sz w:val="30"/>
          <w:szCs w:val="30"/>
          <w:rtl/>
        </w:rPr>
        <w:t xml:space="preserve">    </w:t>
      </w:r>
      <w:r w:rsidR="00857A6F" w:rsidRPr="007274B6">
        <w:rPr>
          <w:rFonts w:ascii="Traditional Arabic" w:eastAsia="Traditional Arabic" w:hAnsi="Traditional Arabic" w:cs="Traditional Arabic"/>
          <w:b/>
          <w:bCs/>
          <w:sz w:val="30"/>
          <w:szCs w:val="30"/>
          <w:rtl/>
        </w:rPr>
        <w:t xml:space="preserve"> </w:t>
      </w:r>
      <w:r w:rsidRPr="007274B6">
        <w:rPr>
          <w:rFonts w:ascii="Traditional Arabic" w:eastAsia="Traditional Arabic" w:hAnsi="Traditional Arabic" w:cs="Traditional Arabic" w:hint="cs"/>
          <w:b/>
          <w:bCs/>
          <w:sz w:val="30"/>
          <w:szCs w:val="30"/>
          <w:rtl/>
        </w:rPr>
        <w:t xml:space="preserve">رئيساً وعضوية كل </w:t>
      </w:r>
      <w:proofErr w:type="gramStart"/>
      <w:r w:rsidRPr="007274B6">
        <w:rPr>
          <w:rFonts w:ascii="Traditional Arabic" w:eastAsia="Traditional Arabic" w:hAnsi="Traditional Arabic" w:cs="Traditional Arabic" w:hint="cs"/>
          <w:b/>
          <w:bCs/>
          <w:sz w:val="30"/>
          <w:szCs w:val="30"/>
          <w:rtl/>
        </w:rPr>
        <w:t>من :</w:t>
      </w:r>
      <w:proofErr w:type="gramEnd"/>
      <w:r w:rsidRPr="007274B6">
        <w:rPr>
          <w:rFonts w:ascii="Traditional Arabic" w:eastAsia="Traditional Arabic" w:hAnsi="Traditional Arabic" w:cs="Traditional Arabic" w:hint="cs"/>
          <w:b/>
          <w:bCs/>
          <w:sz w:val="30"/>
          <w:szCs w:val="30"/>
          <w:rtl/>
        </w:rPr>
        <w:t xml:space="preserve"> </w:t>
      </w:r>
      <w:r w:rsidR="00857A6F" w:rsidRPr="007274B6">
        <w:rPr>
          <w:rFonts w:ascii="Traditional Arabic" w:eastAsia="Traditional Arabic" w:hAnsi="Traditional Arabic" w:cs="Traditional Arabic" w:hint="cs"/>
          <w:b/>
          <w:bCs/>
          <w:sz w:val="30"/>
          <w:szCs w:val="30"/>
          <w:rtl/>
        </w:rPr>
        <w:t xml:space="preserve">2- </w:t>
      </w:r>
      <w:r w:rsidR="00857A6F" w:rsidRPr="007274B6">
        <w:rPr>
          <w:rFonts w:ascii="Traditional Arabic" w:eastAsia="Traditional Arabic" w:hAnsi="Traditional Arabic" w:cs="Traditional Arabic"/>
          <w:b/>
          <w:bCs/>
          <w:sz w:val="30"/>
          <w:szCs w:val="30"/>
          <w:rtl/>
        </w:rPr>
        <w:t>عبدالرحمن عابد الغريبي</w:t>
      </w:r>
    </w:p>
    <w:p w14:paraId="23A7FFA1" w14:textId="77777777" w:rsidR="00857A6F" w:rsidRPr="007274B6" w:rsidRDefault="008536CA" w:rsidP="00E63D71">
      <w:pPr>
        <w:rPr>
          <w:rFonts w:ascii="Traditional Arabic" w:eastAsia="Traditional Arabic" w:hAnsi="Traditional Arabic" w:cs="Traditional Arabic"/>
          <w:b/>
          <w:bCs/>
          <w:sz w:val="30"/>
          <w:szCs w:val="30"/>
          <w:rtl/>
        </w:rPr>
      </w:pPr>
      <w:r w:rsidRPr="007274B6">
        <w:rPr>
          <w:rFonts w:ascii="Traditional Arabic" w:eastAsia="Traditional Arabic" w:hAnsi="Traditional Arabic" w:cs="Traditional Arabic" w:hint="cs"/>
          <w:b/>
          <w:bCs/>
          <w:sz w:val="30"/>
          <w:szCs w:val="30"/>
          <w:rtl/>
        </w:rPr>
        <w:t>3-</w:t>
      </w:r>
      <w:r w:rsidR="00857A6F" w:rsidRPr="007274B6">
        <w:rPr>
          <w:rFonts w:ascii="Traditional Arabic" w:eastAsia="Traditional Arabic" w:hAnsi="Traditional Arabic" w:cs="Traditional Arabic" w:hint="cs"/>
          <w:b/>
          <w:bCs/>
          <w:sz w:val="30"/>
          <w:szCs w:val="30"/>
          <w:rtl/>
        </w:rPr>
        <w:t xml:space="preserve"> </w:t>
      </w:r>
      <w:r w:rsidR="00857A6F" w:rsidRPr="007274B6">
        <w:rPr>
          <w:rFonts w:ascii="Traditional Arabic" w:eastAsia="Traditional Arabic" w:hAnsi="Traditional Arabic" w:cs="Traditional Arabic"/>
          <w:b/>
          <w:bCs/>
          <w:sz w:val="30"/>
          <w:szCs w:val="30"/>
          <w:rtl/>
        </w:rPr>
        <w:t>علي أبوبكر إبراهيم علي</w:t>
      </w:r>
      <w:r w:rsidRPr="007274B6">
        <w:rPr>
          <w:rFonts w:ascii="Traditional Arabic" w:eastAsia="Traditional Arabic" w:hAnsi="Traditional Arabic" w:cs="Traditional Arabic" w:hint="cs"/>
          <w:b/>
          <w:bCs/>
          <w:sz w:val="30"/>
          <w:szCs w:val="30"/>
          <w:rtl/>
        </w:rPr>
        <w:t xml:space="preserve">  </w:t>
      </w:r>
      <w:r w:rsidR="00857A6F" w:rsidRPr="007274B6">
        <w:rPr>
          <w:rFonts w:ascii="Traditional Arabic" w:eastAsia="Traditional Arabic" w:hAnsi="Traditional Arabic" w:cs="Traditional Arabic" w:hint="cs"/>
          <w:b/>
          <w:bCs/>
          <w:sz w:val="30"/>
          <w:szCs w:val="30"/>
          <w:rtl/>
        </w:rPr>
        <w:t xml:space="preserve"> </w:t>
      </w:r>
      <w:r w:rsidR="00E63D71" w:rsidRPr="007274B6">
        <w:rPr>
          <w:rFonts w:ascii="Traditional Arabic" w:eastAsia="Traditional Arabic" w:hAnsi="Traditional Arabic" w:cs="Traditional Arabic" w:hint="cs"/>
          <w:b/>
          <w:bCs/>
          <w:sz w:val="30"/>
          <w:szCs w:val="30"/>
          <w:rtl/>
        </w:rPr>
        <w:t>4</w:t>
      </w:r>
      <w:r w:rsidR="00857A6F" w:rsidRPr="007274B6">
        <w:rPr>
          <w:rFonts w:ascii="Traditional Arabic" w:eastAsia="Traditional Arabic" w:hAnsi="Traditional Arabic" w:cs="Traditional Arabic" w:hint="cs"/>
          <w:b/>
          <w:bCs/>
          <w:sz w:val="30"/>
          <w:szCs w:val="30"/>
          <w:rtl/>
        </w:rPr>
        <w:t xml:space="preserve">- </w:t>
      </w:r>
      <w:r w:rsidR="00857A6F" w:rsidRPr="007274B6">
        <w:rPr>
          <w:rFonts w:ascii="Traditional Arabic" w:eastAsia="Traditional Arabic" w:hAnsi="Traditional Arabic" w:cs="Traditional Arabic"/>
          <w:b/>
          <w:bCs/>
          <w:sz w:val="30"/>
          <w:szCs w:val="30"/>
          <w:rtl/>
        </w:rPr>
        <w:t xml:space="preserve">علي محمد علي </w:t>
      </w:r>
      <w:proofErr w:type="gramStart"/>
      <w:r w:rsidR="00857A6F" w:rsidRPr="007274B6">
        <w:rPr>
          <w:rFonts w:ascii="Traditional Arabic" w:eastAsia="Traditional Arabic" w:hAnsi="Traditional Arabic" w:cs="Traditional Arabic"/>
          <w:b/>
          <w:bCs/>
          <w:sz w:val="30"/>
          <w:szCs w:val="30"/>
          <w:rtl/>
        </w:rPr>
        <w:t>الصياد</w:t>
      </w:r>
      <w:r w:rsidR="00E63D71" w:rsidRPr="007274B6">
        <w:rPr>
          <w:rFonts w:ascii="Traditional Arabic" w:eastAsia="Traditional Arabic" w:hAnsi="Traditional Arabic" w:cs="Traditional Arabic" w:hint="cs"/>
          <w:b/>
          <w:bCs/>
          <w:sz w:val="30"/>
          <w:szCs w:val="30"/>
          <w:rtl/>
        </w:rPr>
        <w:t xml:space="preserve">  5</w:t>
      </w:r>
      <w:proofErr w:type="gramEnd"/>
      <w:r w:rsidR="00E63D71" w:rsidRPr="007274B6">
        <w:rPr>
          <w:rFonts w:ascii="Traditional Arabic" w:eastAsia="Traditional Arabic" w:hAnsi="Traditional Arabic" w:cs="Traditional Arabic" w:hint="cs"/>
          <w:b/>
          <w:bCs/>
          <w:sz w:val="30"/>
          <w:szCs w:val="30"/>
          <w:rtl/>
        </w:rPr>
        <w:t>-</w:t>
      </w:r>
      <w:r w:rsidR="00E63D71" w:rsidRPr="007274B6">
        <w:rPr>
          <w:rFonts w:ascii="Traditional Arabic" w:eastAsia="Traditional Arabic" w:hAnsi="Traditional Arabic" w:cs="Traditional Arabic"/>
          <w:b/>
          <w:bCs/>
          <w:sz w:val="30"/>
          <w:szCs w:val="30"/>
          <w:rtl/>
        </w:rPr>
        <w:t xml:space="preserve"> أحمد محمد عزب موسى</w:t>
      </w:r>
      <w:r w:rsidR="00E63D71" w:rsidRPr="007274B6">
        <w:rPr>
          <w:rFonts w:ascii="Traditional Arabic" w:eastAsia="Traditional Arabic" w:hAnsi="Traditional Arabic" w:cs="Traditional Arabic" w:hint="cs"/>
          <w:b/>
          <w:bCs/>
          <w:sz w:val="30"/>
          <w:szCs w:val="30"/>
          <w:rtl/>
        </w:rPr>
        <w:t xml:space="preserve">  </w:t>
      </w:r>
    </w:p>
    <w:p w14:paraId="23A7FFA2" w14:textId="77777777" w:rsidR="007274B6" w:rsidRPr="007274B6" w:rsidRDefault="007274B6" w:rsidP="00E63D71">
      <w:pPr>
        <w:rPr>
          <w:rFonts w:ascii="Traditional Arabic" w:eastAsia="Traditional Arabic" w:hAnsi="Traditional Arabic" w:cs="Traditional Arabic"/>
          <w:b/>
          <w:bCs/>
          <w:rtl/>
        </w:rPr>
      </w:pPr>
      <w:r>
        <w:rPr>
          <w:rFonts w:ascii="Traditional Arabic" w:eastAsia="Traditional Arabic" w:hAnsi="Traditional Arabic" w:cs="Traditional Arabic" w:hint="cs"/>
          <w:b/>
          <w:bCs/>
          <w:sz w:val="20"/>
          <w:szCs w:val="20"/>
          <w:rtl/>
        </w:rPr>
        <w:t>1</w:t>
      </w:r>
      <w:proofErr w:type="gramStart"/>
      <w:r w:rsidRPr="007274B6">
        <w:rPr>
          <w:rFonts w:ascii="Traditional Arabic" w:eastAsia="Traditional Arabic" w:hAnsi="Traditional Arabic" w:cs="Traditional Arabic" w:hint="cs"/>
          <w:b/>
          <w:bCs/>
          <w:rtl/>
        </w:rPr>
        <w:t>-  قسم</w:t>
      </w:r>
      <w:proofErr w:type="gramEnd"/>
      <w:r w:rsidRPr="007274B6">
        <w:rPr>
          <w:rFonts w:ascii="Traditional Arabic" w:eastAsia="Traditional Arabic" w:hAnsi="Traditional Arabic" w:cs="Traditional Arabic" w:hint="cs"/>
          <w:b/>
          <w:bCs/>
          <w:rtl/>
        </w:rPr>
        <w:t xml:space="preserve"> : الثقافة  - كلية :  الشريعة والأنظمة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جامعة : الطائف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المدينة  : الطائف -  الدولة : المملكة العربية السعودية </w:t>
      </w:r>
    </w:p>
    <w:p w14:paraId="23A7FFA3" w14:textId="77777777" w:rsidR="007274B6" w:rsidRPr="007274B6" w:rsidRDefault="007274B6" w:rsidP="007274B6">
      <w:pPr>
        <w:rPr>
          <w:rFonts w:ascii="Traditional Arabic" w:eastAsia="Traditional Arabic" w:hAnsi="Traditional Arabic" w:cs="Traditional Arabic"/>
          <w:b/>
          <w:bCs/>
          <w:rtl/>
        </w:rPr>
      </w:pPr>
      <w:r w:rsidRPr="007274B6">
        <w:rPr>
          <w:rFonts w:ascii="Traditional Arabic" w:eastAsia="Traditional Arabic" w:hAnsi="Traditional Arabic" w:cs="Traditional Arabic" w:hint="cs"/>
          <w:b/>
          <w:bCs/>
          <w:rtl/>
        </w:rPr>
        <w:t>2</w:t>
      </w:r>
      <w:proofErr w:type="gramStart"/>
      <w:r w:rsidRPr="007274B6">
        <w:rPr>
          <w:rFonts w:ascii="Traditional Arabic" w:eastAsia="Traditional Arabic" w:hAnsi="Traditional Arabic" w:cs="Traditional Arabic" w:hint="cs"/>
          <w:b/>
          <w:bCs/>
          <w:rtl/>
        </w:rPr>
        <w:t>-  رئيس</w:t>
      </w:r>
      <w:proofErr w:type="gramEnd"/>
      <w:r w:rsidRPr="007274B6">
        <w:rPr>
          <w:rFonts w:ascii="Traditional Arabic" w:eastAsia="Traditional Arabic" w:hAnsi="Traditional Arabic" w:cs="Traditional Arabic" w:hint="cs"/>
          <w:b/>
          <w:bCs/>
          <w:rtl/>
        </w:rPr>
        <w:t xml:space="preserve"> قسم : الثقافة  - كلية :  الشريعة والأنظمة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جامعة : الطائف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المدينة  : الطائف -  الدولة : المملكة العربية السعودية </w:t>
      </w:r>
    </w:p>
    <w:p w14:paraId="23A7FFA4" w14:textId="77777777" w:rsidR="007274B6" w:rsidRPr="007274B6" w:rsidRDefault="007274B6" w:rsidP="007274B6">
      <w:pPr>
        <w:rPr>
          <w:rFonts w:ascii="Traditional Arabic" w:eastAsia="Traditional Arabic" w:hAnsi="Traditional Arabic" w:cs="Traditional Arabic"/>
          <w:b/>
          <w:bCs/>
          <w:rtl/>
        </w:rPr>
      </w:pPr>
      <w:r w:rsidRPr="007274B6">
        <w:rPr>
          <w:rFonts w:ascii="Traditional Arabic" w:eastAsia="Traditional Arabic" w:hAnsi="Traditional Arabic" w:cs="Traditional Arabic" w:hint="cs"/>
          <w:b/>
          <w:bCs/>
          <w:rtl/>
        </w:rPr>
        <w:t>3</w:t>
      </w:r>
      <w:proofErr w:type="gramStart"/>
      <w:r w:rsidRPr="007274B6">
        <w:rPr>
          <w:rFonts w:ascii="Traditional Arabic" w:eastAsia="Traditional Arabic" w:hAnsi="Traditional Arabic" w:cs="Traditional Arabic" w:hint="cs"/>
          <w:b/>
          <w:bCs/>
          <w:rtl/>
        </w:rPr>
        <w:t>-  قسم</w:t>
      </w:r>
      <w:proofErr w:type="gramEnd"/>
      <w:r w:rsidRPr="007274B6">
        <w:rPr>
          <w:rFonts w:ascii="Traditional Arabic" w:eastAsia="Traditional Arabic" w:hAnsi="Traditional Arabic" w:cs="Traditional Arabic" w:hint="cs"/>
          <w:b/>
          <w:bCs/>
          <w:rtl/>
        </w:rPr>
        <w:t xml:space="preserve"> : الثقافة  - كلية :  الشريعة والأنظمة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جامعة : الطائف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المدينة  : الطائف -  الدولة : المملكة العربية السعودية </w:t>
      </w:r>
    </w:p>
    <w:p w14:paraId="23A7FFA5" w14:textId="77777777" w:rsidR="007274B6" w:rsidRPr="007274B6" w:rsidRDefault="007274B6" w:rsidP="007274B6">
      <w:pPr>
        <w:rPr>
          <w:rFonts w:ascii="Traditional Arabic" w:eastAsia="Traditional Arabic" w:hAnsi="Traditional Arabic" w:cs="Traditional Arabic"/>
          <w:b/>
          <w:bCs/>
          <w:rtl/>
        </w:rPr>
      </w:pPr>
      <w:r w:rsidRPr="007274B6">
        <w:rPr>
          <w:rFonts w:ascii="Traditional Arabic" w:eastAsia="Traditional Arabic" w:hAnsi="Traditional Arabic" w:cs="Traditional Arabic" w:hint="cs"/>
          <w:b/>
          <w:bCs/>
          <w:rtl/>
        </w:rPr>
        <w:t>4</w:t>
      </w:r>
      <w:proofErr w:type="gramStart"/>
      <w:r w:rsidRPr="007274B6">
        <w:rPr>
          <w:rFonts w:ascii="Traditional Arabic" w:eastAsia="Traditional Arabic" w:hAnsi="Traditional Arabic" w:cs="Traditional Arabic" w:hint="cs"/>
          <w:b/>
          <w:bCs/>
          <w:rtl/>
        </w:rPr>
        <w:t>-  قسم</w:t>
      </w:r>
      <w:proofErr w:type="gramEnd"/>
      <w:r w:rsidRPr="007274B6">
        <w:rPr>
          <w:rFonts w:ascii="Traditional Arabic" w:eastAsia="Traditional Arabic" w:hAnsi="Traditional Arabic" w:cs="Traditional Arabic" w:hint="cs"/>
          <w:b/>
          <w:bCs/>
          <w:rtl/>
        </w:rPr>
        <w:t xml:space="preserve"> : الفقه - كلية :  الشريعة وأصول الدين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جامعة : الملك خالد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المدينة  : أبها -  الدولة : المملكة العربية السعودية </w:t>
      </w:r>
    </w:p>
    <w:p w14:paraId="23A7FFA6" w14:textId="77777777" w:rsidR="007274B6" w:rsidRPr="007274B6" w:rsidRDefault="007274B6" w:rsidP="007274B6">
      <w:pPr>
        <w:rPr>
          <w:rFonts w:ascii="Traditional Arabic" w:eastAsia="Traditional Arabic" w:hAnsi="Traditional Arabic" w:cs="Traditional Arabic"/>
          <w:b/>
          <w:bCs/>
          <w:rtl/>
        </w:rPr>
      </w:pPr>
      <w:r w:rsidRPr="007274B6">
        <w:rPr>
          <w:rFonts w:ascii="Traditional Arabic" w:eastAsia="Traditional Arabic" w:hAnsi="Traditional Arabic" w:cs="Traditional Arabic" w:hint="cs"/>
          <w:b/>
          <w:bCs/>
          <w:rtl/>
        </w:rPr>
        <w:t>5</w:t>
      </w:r>
      <w:proofErr w:type="gramStart"/>
      <w:r w:rsidRPr="007274B6">
        <w:rPr>
          <w:rFonts w:ascii="Traditional Arabic" w:eastAsia="Traditional Arabic" w:hAnsi="Traditional Arabic" w:cs="Traditional Arabic" w:hint="cs"/>
          <w:b/>
          <w:bCs/>
          <w:rtl/>
        </w:rPr>
        <w:t>-  قسم</w:t>
      </w:r>
      <w:proofErr w:type="gramEnd"/>
      <w:r w:rsidRPr="007274B6">
        <w:rPr>
          <w:rFonts w:ascii="Traditional Arabic" w:eastAsia="Traditional Arabic" w:hAnsi="Traditional Arabic" w:cs="Traditional Arabic" w:hint="cs"/>
          <w:b/>
          <w:bCs/>
          <w:rtl/>
        </w:rPr>
        <w:t xml:space="preserve"> : أصول الفقه  - كلية :  الشريعة وأصول الدين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جامعة : الملك خالد </w:t>
      </w:r>
      <w:r w:rsidRPr="007274B6">
        <w:rPr>
          <w:rFonts w:ascii="Traditional Arabic" w:eastAsia="Traditional Arabic" w:hAnsi="Traditional Arabic" w:cs="Traditional Arabic"/>
          <w:b/>
          <w:bCs/>
          <w:rtl/>
        </w:rPr>
        <w:t>–</w:t>
      </w:r>
      <w:r w:rsidRPr="007274B6">
        <w:rPr>
          <w:rFonts w:ascii="Traditional Arabic" w:eastAsia="Traditional Arabic" w:hAnsi="Traditional Arabic" w:cs="Traditional Arabic" w:hint="cs"/>
          <w:b/>
          <w:bCs/>
          <w:rtl/>
        </w:rPr>
        <w:t xml:space="preserve"> المدينة  : أبها -  الدولة : المملكة العربية السعودية </w:t>
      </w:r>
    </w:p>
    <w:p w14:paraId="23A7FFA7" w14:textId="77777777" w:rsidR="007274B6" w:rsidRPr="007274B6" w:rsidRDefault="007274B6" w:rsidP="00E63D71">
      <w:pPr>
        <w:rPr>
          <w:rFonts w:ascii="Traditional Arabic" w:eastAsia="Traditional Arabic" w:hAnsi="Traditional Arabic" w:cs="Traditional Arabic"/>
          <w:b/>
          <w:bCs/>
          <w:sz w:val="30"/>
          <w:szCs w:val="30"/>
          <w:u w:val="single"/>
          <w:rtl/>
        </w:rPr>
      </w:pPr>
      <w:r w:rsidRPr="007274B6">
        <w:rPr>
          <w:rFonts w:ascii="Traditional Arabic" w:eastAsia="Traditional Arabic" w:hAnsi="Traditional Arabic" w:cs="Traditional Arabic" w:hint="cs"/>
          <w:b/>
          <w:bCs/>
          <w:sz w:val="30"/>
          <w:szCs w:val="30"/>
          <w:u w:val="single"/>
          <w:rtl/>
        </w:rPr>
        <w:t xml:space="preserve">الإيميل الخاص برئيس مجموعة </w:t>
      </w:r>
      <w:proofErr w:type="gramStart"/>
      <w:r w:rsidRPr="007274B6">
        <w:rPr>
          <w:rFonts w:ascii="Traditional Arabic" w:eastAsia="Traditional Arabic" w:hAnsi="Traditional Arabic" w:cs="Traditional Arabic" w:hint="cs"/>
          <w:b/>
          <w:bCs/>
          <w:sz w:val="30"/>
          <w:szCs w:val="30"/>
          <w:u w:val="single"/>
          <w:rtl/>
        </w:rPr>
        <w:t>المؤلفين :</w:t>
      </w:r>
      <w:proofErr w:type="gramEnd"/>
    </w:p>
    <w:p w14:paraId="23A7FFA8" w14:textId="77777777" w:rsidR="00857A6F" w:rsidRPr="00857A6F" w:rsidRDefault="002A1432" w:rsidP="00857A6F">
      <w:pPr>
        <w:bidi w:val="0"/>
        <w:spacing w:after="160" w:line="256" w:lineRule="auto"/>
        <w:jc w:val="right"/>
        <w:rPr>
          <w:rFonts w:ascii="Simplified Arabic" w:eastAsia="Calibri" w:hAnsi="Simplified Arabic" w:cs="Simplified Arabic"/>
          <w:b/>
          <w:bCs/>
          <w:sz w:val="24"/>
          <w:szCs w:val="24"/>
        </w:rPr>
      </w:pPr>
      <w:hyperlink r:id="rId7" w:history="1">
        <w:r w:rsidR="00857A6F" w:rsidRPr="00857A6F">
          <w:rPr>
            <w:rFonts w:ascii="Simplified Arabic" w:eastAsia="Calibri" w:hAnsi="Simplified Arabic" w:cs="Simplified Arabic"/>
            <w:b/>
            <w:bCs/>
            <w:color w:val="0000FF"/>
            <w:sz w:val="24"/>
            <w:szCs w:val="24"/>
            <w:u w:val="single"/>
          </w:rPr>
          <w:t>mahmoudmassoud@hotmail.com</w:t>
        </w:r>
      </w:hyperlink>
    </w:p>
    <w:p w14:paraId="23A7FFA9" w14:textId="77777777" w:rsidR="007274B6" w:rsidRDefault="007274B6" w:rsidP="00857A6F">
      <w:pPr>
        <w:pStyle w:val="1"/>
        <w:jc w:val="left"/>
        <w:rPr>
          <w:rFonts w:eastAsia="Traditional Arabic"/>
          <w:rtl/>
        </w:rPr>
      </w:pPr>
      <w:bookmarkStart w:id="0" w:name="_Toc25011325"/>
    </w:p>
    <w:p w14:paraId="23A7FFAA" w14:textId="77777777" w:rsidR="00857A6F" w:rsidRDefault="00857A6F" w:rsidP="000B491A">
      <w:pPr>
        <w:pStyle w:val="1"/>
        <w:jc w:val="left"/>
        <w:rPr>
          <w:rFonts w:eastAsia="Traditional Arabic"/>
          <w:rtl/>
        </w:rPr>
      </w:pPr>
      <w:r w:rsidRPr="006E6B2B">
        <w:rPr>
          <w:rFonts w:eastAsia="Traditional Arabic"/>
          <w:rtl/>
        </w:rPr>
        <w:t>ملخ</w:t>
      </w:r>
      <w:r w:rsidRPr="006E6B2B">
        <w:rPr>
          <w:rFonts w:eastAsia="Traditional Arabic" w:hint="cs"/>
          <w:rtl/>
        </w:rPr>
        <w:t>ــــ</w:t>
      </w:r>
      <w:r w:rsidRPr="006E6B2B">
        <w:rPr>
          <w:rFonts w:eastAsia="Traditional Arabic"/>
          <w:rtl/>
        </w:rPr>
        <w:t>ص</w:t>
      </w:r>
      <w:r w:rsidRPr="006E6B2B">
        <w:rPr>
          <w:rFonts w:eastAsia="Traditional Arabic"/>
        </w:rPr>
        <w:t xml:space="preserve"> </w:t>
      </w:r>
      <w:r w:rsidRPr="006E6B2B">
        <w:rPr>
          <w:rFonts w:eastAsia="Traditional Arabic"/>
          <w:rtl/>
        </w:rPr>
        <w:t>البح</w:t>
      </w:r>
      <w:r w:rsidRPr="006E6B2B">
        <w:rPr>
          <w:rFonts w:eastAsia="Traditional Arabic" w:hint="cs"/>
          <w:rtl/>
        </w:rPr>
        <w:t>ــــ</w:t>
      </w:r>
      <w:r w:rsidRPr="006E6B2B">
        <w:rPr>
          <w:rFonts w:eastAsia="Traditional Arabic"/>
          <w:rtl/>
        </w:rPr>
        <w:t>ث</w:t>
      </w:r>
      <w:bookmarkEnd w:id="0"/>
      <w:r w:rsidR="007274B6">
        <w:rPr>
          <w:rFonts w:eastAsia="Traditional Arabic" w:hint="cs"/>
          <w:rtl/>
        </w:rPr>
        <w:t xml:space="preserve"> </w:t>
      </w:r>
    </w:p>
    <w:p w14:paraId="23A7FFAB" w14:textId="77777777" w:rsidR="008621F8" w:rsidRPr="00DB43A5" w:rsidRDefault="000A33FF" w:rsidP="008621F8">
      <w:pPr>
        <w:keepNext/>
        <w:widowControl w:val="0"/>
        <w:spacing w:before="120" w:after="0" w:line="240" w:lineRule="auto"/>
        <w:ind w:firstLine="567"/>
        <w:jc w:val="both"/>
        <w:rPr>
          <w:rFonts w:ascii="Times New Roman" w:eastAsia="Times New Roman" w:hAnsi="Times New Roman" w:cs="Simplified Arabic"/>
          <w:w w:val="90"/>
          <w:sz w:val="24"/>
          <w:szCs w:val="24"/>
          <w:lang w:bidi="ar-EG"/>
        </w:rPr>
      </w:pPr>
      <w:r w:rsidRPr="00F62787">
        <w:rPr>
          <w:rFonts w:ascii="Traditional Arabic" w:eastAsia="Traditional Arabic" w:hAnsi="Traditional Arabic" w:cs="Traditional Arabic"/>
          <w:b/>
          <w:bCs/>
          <w:sz w:val="30"/>
          <w:szCs w:val="30"/>
        </w:rPr>
        <w:t xml:space="preserve">   </w:t>
      </w:r>
      <w:r w:rsidRPr="00DB43A5">
        <w:rPr>
          <w:rFonts w:ascii="Times New Roman" w:eastAsia="Times New Roman" w:hAnsi="Times New Roman" w:cs="Simplified Arabic"/>
          <w:w w:val="90"/>
          <w:sz w:val="24"/>
          <w:szCs w:val="24"/>
          <w:rtl/>
          <w:lang w:bidi="ar-EG"/>
        </w:rPr>
        <w:t>يهدف</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هذا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البحث</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إلى</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بيان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دور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الإسلامية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تحقيق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الفكري،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ويبين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كيف</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الإسلام</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هي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أحد</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أهم</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ركائز</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المجتمعي</w:t>
      </w:r>
      <w:r w:rsidR="008621F8" w:rsidRPr="00DB43A5">
        <w:rPr>
          <w:rFonts w:ascii="Times New Roman" w:eastAsia="Times New Roman" w:hAnsi="Times New Roman" w:cs="Simplified Arabic"/>
          <w:w w:val="90"/>
          <w:sz w:val="24"/>
          <w:szCs w:val="24"/>
          <w:rtl/>
          <w:lang w:bidi="ar-EG"/>
        </w:rPr>
        <w:t>،</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ولذلك</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حاول</w:t>
      </w:r>
      <w:r w:rsidR="008621F8" w:rsidRPr="00DB43A5">
        <w:rPr>
          <w:rFonts w:ascii="Times New Roman" w:eastAsia="Times New Roman" w:hAnsi="Times New Roman" w:cs="Simplified Arabic" w:hint="cs"/>
          <w:w w:val="90"/>
          <w:sz w:val="24"/>
          <w:szCs w:val="24"/>
          <w:rtl/>
          <w:lang w:bidi="ar-EG"/>
        </w:rPr>
        <w:t>نا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أن</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hint="cs"/>
          <w:w w:val="90"/>
          <w:sz w:val="24"/>
          <w:szCs w:val="24"/>
          <w:rtl/>
          <w:lang w:bidi="ar-EG"/>
        </w:rPr>
        <w:t>ن</w:t>
      </w:r>
      <w:r w:rsidR="008621F8" w:rsidRPr="00DB43A5">
        <w:rPr>
          <w:rFonts w:ascii="Times New Roman" w:eastAsia="Times New Roman" w:hAnsi="Times New Roman" w:cs="Simplified Arabic"/>
          <w:w w:val="90"/>
          <w:sz w:val="24"/>
          <w:szCs w:val="24"/>
          <w:rtl/>
          <w:lang w:bidi="ar-EG"/>
        </w:rPr>
        <w:t>جيب</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عن</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تلك</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الأسئلة،</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ما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هي</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منظومة</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الأخلاق</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في</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الإسلام؟</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وما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هي</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خصائصها؟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وما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هي</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فوائدها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التي</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يمكن</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أن</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تحقق</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أمنا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فكريا</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للمجتمع</w:t>
      </w:r>
      <w:r w:rsidR="008621F8"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المعاصر</w:t>
      </w:r>
      <w:r w:rsidR="008621F8" w:rsidRPr="00DB43A5">
        <w:rPr>
          <w:rFonts w:ascii="Times New Roman" w:eastAsia="Times New Roman" w:hAnsi="Times New Roman" w:cs="Simplified Arabic"/>
          <w:w w:val="90"/>
          <w:sz w:val="24"/>
          <w:szCs w:val="24"/>
          <w:lang w:bidi="ar-EG"/>
        </w:rPr>
        <w:t>.</w:t>
      </w:r>
    </w:p>
    <w:p w14:paraId="23A7FFAC" w14:textId="77777777" w:rsidR="000A33FF" w:rsidRPr="00DB43A5" w:rsidRDefault="000A33FF" w:rsidP="000A33FF">
      <w:pPr>
        <w:keepNext/>
        <w:widowControl w:val="0"/>
        <w:spacing w:before="120" w:after="0" w:line="240" w:lineRule="auto"/>
        <w:ind w:firstLine="567"/>
        <w:jc w:val="both"/>
        <w:rPr>
          <w:rFonts w:ascii="Times New Roman" w:eastAsia="Times New Roman" w:hAnsi="Times New Roman" w:cs="Simplified Arabic"/>
          <w:w w:val="90"/>
          <w:sz w:val="24"/>
          <w:szCs w:val="24"/>
          <w:lang w:bidi="ar-EG"/>
        </w:rPr>
      </w:pPr>
      <w:r w:rsidRPr="00DB43A5">
        <w:rPr>
          <w:rFonts w:ascii="Times New Roman" w:eastAsia="Times New Roman" w:hAnsi="Times New Roman" w:cs="Simplified Arabic"/>
          <w:w w:val="90"/>
          <w:sz w:val="24"/>
          <w:szCs w:val="24"/>
          <w:rtl/>
          <w:lang w:bidi="ar-EG"/>
        </w:rPr>
        <w:t>ثم</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بحث</w:t>
      </w:r>
      <w:r w:rsidR="008621F8" w:rsidRPr="00DB43A5">
        <w:rPr>
          <w:rFonts w:ascii="Times New Roman" w:eastAsia="Times New Roman" w:hAnsi="Times New Roman" w:cs="Simplified Arabic" w:hint="cs"/>
          <w:w w:val="90"/>
          <w:sz w:val="24"/>
          <w:szCs w:val="24"/>
          <w:rtl/>
          <w:lang w:bidi="ar-EG"/>
        </w:rPr>
        <w:t>نا</w:t>
      </w:r>
      <w:r w:rsidRPr="00DB43A5">
        <w:rPr>
          <w:rFonts w:ascii="Times New Roman" w:eastAsia="Times New Roman" w:hAnsi="Times New Roman" w:cs="Simplified Arabic" w:hint="cs"/>
          <w:w w:val="90"/>
          <w:sz w:val="24"/>
          <w:szCs w:val="24"/>
          <w:rtl/>
          <w:lang w:bidi="ar-EG"/>
        </w:rPr>
        <w:t xml:space="preserve"> </w:t>
      </w:r>
      <w:r w:rsidRPr="00DB43A5">
        <w:rPr>
          <w:rFonts w:ascii="Times New Roman" w:eastAsia="Times New Roman" w:hAnsi="Times New Roman" w:cs="Simplified Arabic"/>
          <w:w w:val="90"/>
          <w:sz w:val="24"/>
          <w:szCs w:val="24"/>
          <w:rtl/>
          <w:lang w:bidi="ar-EG"/>
        </w:rPr>
        <w:t>كيف</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الإسلام</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تتصف</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بالثبات،</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ولا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تتغير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حسب</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الأهواء</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والمصالح</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الش</w:t>
      </w:r>
      <w:r w:rsidRPr="00DB43A5">
        <w:rPr>
          <w:rFonts w:ascii="Times New Roman" w:eastAsia="Times New Roman" w:hAnsi="Times New Roman" w:cs="Simplified Arabic" w:hint="cs"/>
          <w:w w:val="90"/>
          <w:sz w:val="24"/>
          <w:szCs w:val="24"/>
          <w:rtl/>
          <w:lang w:bidi="ar-EG"/>
        </w:rPr>
        <w:t>خ</w:t>
      </w:r>
      <w:r w:rsidRPr="00DB43A5">
        <w:rPr>
          <w:rFonts w:ascii="Times New Roman" w:eastAsia="Times New Roman" w:hAnsi="Times New Roman" w:cs="Simplified Arabic"/>
          <w:w w:val="90"/>
          <w:sz w:val="24"/>
          <w:szCs w:val="24"/>
          <w:rtl/>
          <w:lang w:bidi="ar-EG"/>
        </w:rPr>
        <w:t>صية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والمنافع</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الفردية،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ثم</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درس</w:t>
      </w:r>
      <w:r w:rsidR="008621F8" w:rsidRPr="00DB43A5">
        <w:rPr>
          <w:rFonts w:ascii="Times New Roman" w:eastAsia="Times New Roman" w:hAnsi="Times New Roman" w:cs="Simplified Arabic" w:hint="cs"/>
          <w:w w:val="90"/>
          <w:sz w:val="24"/>
          <w:szCs w:val="24"/>
          <w:rtl/>
          <w:lang w:bidi="ar-EG"/>
        </w:rPr>
        <w:t>نا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النفسية؛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خاصة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الحياء</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والعفة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وبينا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دورهما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تحقيق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الفكري</w:t>
      </w:r>
      <w:r w:rsidRPr="00DB43A5">
        <w:rPr>
          <w:rFonts w:ascii="Times New Roman" w:eastAsia="Times New Roman" w:hAnsi="Times New Roman" w:cs="Simplified Arabic"/>
          <w:w w:val="90"/>
          <w:sz w:val="24"/>
          <w:szCs w:val="24"/>
          <w:lang w:bidi="ar-EG"/>
        </w:rPr>
        <w:t>.</w:t>
      </w:r>
    </w:p>
    <w:p w14:paraId="23A7FFAD" w14:textId="77777777" w:rsidR="000A33FF" w:rsidRPr="00DB43A5" w:rsidRDefault="000A33FF" w:rsidP="000A33FF">
      <w:pPr>
        <w:keepNext/>
        <w:widowControl w:val="0"/>
        <w:spacing w:before="120" w:after="0" w:line="240" w:lineRule="auto"/>
        <w:ind w:firstLine="567"/>
        <w:jc w:val="both"/>
        <w:rPr>
          <w:rFonts w:ascii="Times New Roman" w:eastAsia="Times New Roman" w:hAnsi="Times New Roman" w:cs="Simplified Arabic"/>
          <w:w w:val="90"/>
          <w:sz w:val="24"/>
          <w:szCs w:val="24"/>
          <w:rtl/>
          <w:lang w:bidi="ar-EG"/>
        </w:rPr>
      </w:pPr>
      <w:r w:rsidRPr="00DB43A5">
        <w:rPr>
          <w:rFonts w:ascii="Times New Roman" w:eastAsia="Times New Roman" w:hAnsi="Times New Roman" w:cs="Simplified Arabic"/>
          <w:w w:val="90"/>
          <w:sz w:val="24"/>
          <w:szCs w:val="24"/>
          <w:rtl/>
          <w:lang w:bidi="ar-EG"/>
        </w:rPr>
        <w:t>أما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العملية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مثل</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العدل</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والحكمة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والصبر،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فقد</w:t>
      </w:r>
      <w:r w:rsidRPr="00DB43A5">
        <w:rPr>
          <w:rFonts w:ascii="Times New Roman" w:eastAsia="Times New Roman" w:hAnsi="Times New Roman" w:cs="Simplified Arabic"/>
          <w:w w:val="90"/>
          <w:sz w:val="24"/>
          <w:szCs w:val="24"/>
          <w:lang w:bidi="ar-EG"/>
        </w:rPr>
        <w:t xml:space="preserve"> </w:t>
      </w:r>
      <w:r w:rsidR="008621F8" w:rsidRPr="00DB43A5">
        <w:rPr>
          <w:rFonts w:ascii="Times New Roman" w:eastAsia="Times New Roman" w:hAnsi="Times New Roman" w:cs="Simplified Arabic"/>
          <w:w w:val="90"/>
          <w:sz w:val="24"/>
          <w:szCs w:val="24"/>
          <w:rtl/>
          <w:lang w:bidi="ar-EG"/>
        </w:rPr>
        <w:t>ثبت</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بحثنا</w:t>
      </w:r>
      <w:r w:rsidRPr="00DB43A5">
        <w:rPr>
          <w:rFonts w:ascii="Times New Roman" w:eastAsia="Times New Roman" w:hAnsi="Times New Roman" w:cs="Simplified Arabic"/>
          <w:w w:val="90"/>
          <w:sz w:val="24"/>
          <w:szCs w:val="24"/>
          <w:lang w:bidi="ar-EG"/>
        </w:rPr>
        <w:t xml:space="preserve"> </w:t>
      </w:r>
      <w:proofErr w:type="gramStart"/>
      <w:r w:rsidRPr="00DB43A5">
        <w:rPr>
          <w:rFonts w:ascii="Times New Roman" w:eastAsia="Times New Roman" w:hAnsi="Times New Roman" w:cs="Simplified Arabic"/>
          <w:w w:val="90"/>
          <w:sz w:val="24"/>
          <w:szCs w:val="24"/>
          <w:rtl/>
          <w:lang w:bidi="ar-EG"/>
        </w:rPr>
        <w:t>هذا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،كيف</w:t>
      </w:r>
      <w:proofErr w:type="gramEnd"/>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هذه</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الأخلاق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تعد</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محاور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رئيسية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تحقيق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الفكري</w:t>
      </w:r>
      <w:r w:rsidRPr="00DB43A5">
        <w:rPr>
          <w:rFonts w:ascii="Times New Roman" w:eastAsia="Times New Roman" w:hAnsi="Times New Roman" w:cs="Simplified Arabic"/>
          <w:w w:val="90"/>
          <w:sz w:val="24"/>
          <w:szCs w:val="24"/>
          <w:lang w:bidi="ar-EG"/>
        </w:rPr>
        <w:t>.</w:t>
      </w:r>
      <w:r w:rsidRPr="00DB43A5">
        <w:rPr>
          <w:rFonts w:ascii="Times New Roman" w:eastAsia="Times New Roman" w:hAnsi="Times New Roman" w:cs="Simplified Arabic" w:hint="cs"/>
          <w:w w:val="90"/>
          <w:sz w:val="24"/>
          <w:szCs w:val="24"/>
          <w:rtl/>
          <w:lang w:bidi="ar-EG"/>
        </w:rPr>
        <w:t xml:space="preserve"> </w:t>
      </w:r>
      <w:r w:rsidRPr="00DB43A5">
        <w:rPr>
          <w:rFonts w:ascii="Times New Roman" w:eastAsia="Times New Roman" w:hAnsi="Times New Roman" w:cs="Simplified Arabic"/>
          <w:w w:val="90"/>
          <w:sz w:val="24"/>
          <w:szCs w:val="24"/>
          <w:rtl/>
          <w:lang w:bidi="ar-EG"/>
        </w:rPr>
        <w:t>وخلق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الحكمة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هو</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رادع</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لأي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تهور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وطيش</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يصدر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المجتمع،</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وكذلك</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خلق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الصبر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هو</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وسيلة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عظيمة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في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تحقيق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الفكري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والاجتماعي،</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حيث</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إن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خلق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الصبر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يحل</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المشكلات</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بين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الناس،</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وبالصبر</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تتمكن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تجاوز</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المحن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التي</w:t>
      </w:r>
      <w:r w:rsidRPr="00DB43A5">
        <w:rPr>
          <w:rFonts w:ascii="Times New Roman" w:eastAsia="Times New Roman" w:hAnsi="Times New Roman" w:cs="Simplified Arabic"/>
          <w:w w:val="90"/>
          <w:sz w:val="24"/>
          <w:szCs w:val="24"/>
          <w:lang w:bidi="ar-EG"/>
        </w:rPr>
        <w:t xml:space="preserve"> </w:t>
      </w:r>
      <w:proofErr w:type="gramStart"/>
      <w:r w:rsidRPr="00DB43A5">
        <w:rPr>
          <w:rFonts w:ascii="Times New Roman" w:eastAsia="Times New Roman" w:hAnsi="Times New Roman" w:cs="Simplified Arabic"/>
          <w:w w:val="90"/>
          <w:sz w:val="24"/>
          <w:szCs w:val="24"/>
          <w:rtl/>
          <w:lang w:bidi="ar-EG"/>
        </w:rPr>
        <w:t>تواجهها</w:t>
      </w:r>
      <w:r w:rsidRPr="00DB43A5">
        <w:rPr>
          <w:rFonts w:ascii="Times New Roman" w:eastAsia="Times New Roman" w:hAnsi="Times New Roman" w:cs="Simplified Arabic" w:hint="cs"/>
          <w:w w:val="90"/>
          <w:sz w:val="24"/>
          <w:szCs w:val="24"/>
          <w:rtl/>
          <w:lang w:bidi="ar-EG"/>
        </w:rPr>
        <w:t xml:space="preserve"> </w:t>
      </w:r>
      <w:r w:rsidRPr="00DB43A5">
        <w:rPr>
          <w:rFonts w:ascii="Times New Roman" w:eastAsia="Times New Roman" w:hAnsi="Times New Roman" w:cs="Simplified Arabic"/>
          <w:w w:val="90"/>
          <w:sz w:val="24"/>
          <w:szCs w:val="24"/>
          <w:rtl/>
          <w:lang w:bidi="ar-EG"/>
        </w:rPr>
        <w:t>،</w:t>
      </w:r>
      <w:proofErr w:type="gramEnd"/>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وتحقق</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الأمة</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كل</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ما</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تريد</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من</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أهداف</w:t>
      </w:r>
      <w:r w:rsidRPr="00DB43A5">
        <w:rPr>
          <w:rFonts w:ascii="Times New Roman" w:eastAsia="Times New Roman" w:hAnsi="Times New Roman" w:cs="Simplified Arabic"/>
          <w:w w:val="90"/>
          <w:sz w:val="24"/>
          <w:szCs w:val="24"/>
          <w:lang w:bidi="ar-EG"/>
        </w:rPr>
        <w:t xml:space="preserve"> </w:t>
      </w:r>
      <w:r w:rsidRPr="00DB43A5">
        <w:rPr>
          <w:rFonts w:ascii="Times New Roman" w:eastAsia="Times New Roman" w:hAnsi="Times New Roman" w:cs="Simplified Arabic"/>
          <w:w w:val="90"/>
          <w:sz w:val="24"/>
          <w:szCs w:val="24"/>
          <w:rtl/>
          <w:lang w:bidi="ar-EG"/>
        </w:rPr>
        <w:t>بالصبر</w:t>
      </w:r>
      <w:r w:rsidRPr="00DB43A5">
        <w:rPr>
          <w:rFonts w:ascii="Times New Roman" w:eastAsia="Times New Roman" w:hAnsi="Times New Roman" w:cs="Simplified Arabic" w:hint="cs"/>
          <w:w w:val="90"/>
          <w:sz w:val="24"/>
          <w:szCs w:val="24"/>
          <w:rtl/>
          <w:lang w:bidi="ar-EG"/>
        </w:rPr>
        <w:t xml:space="preserve"> </w:t>
      </w:r>
      <w:r w:rsidRPr="00DB43A5">
        <w:rPr>
          <w:rFonts w:ascii="Times New Roman" w:eastAsia="Times New Roman" w:hAnsi="Times New Roman" w:cs="Simplified Arabic"/>
          <w:w w:val="90"/>
          <w:sz w:val="24"/>
          <w:szCs w:val="24"/>
          <w:lang w:bidi="ar-EG"/>
        </w:rPr>
        <w:t>.</w:t>
      </w:r>
    </w:p>
    <w:p w14:paraId="23A7FFAE" w14:textId="77777777" w:rsidR="000A33FF" w:rsidRPr="00DB43A5" w:rsidRDefault="00E63D71" w:rsidP="000A33FF">
      <w:pPr>
        <w:keepNext/>
        <w:widowControl w:val="0"/>
        <w:spacing w:before="120" w:after="0" w:line="240" w:lineRule="auto"/>
        <w:ind w:firstLine="567"/>
        <w:jc w:val="both"/>
        <w:rPr>
          <w:rFonts w:ascii="Times New Roman" w:eastAsia="Times New Roman" w:hAnsi="Times New Roman" w:cs="Simplified Arabic"/>
          <w:w w:val="90"/>
          <w:sz w:val="24"/>
          <w:szCs w:val="24"/>
          <w:rtl/>
          <w:lang w:bidi="ar-EG"/>
        </w:rPr>
      </w:pPr>
      <w:r w:rsidRPr="00DB43A5">
        <w:rPr>
          <w:rFonts w:ascii="Times New Roman" w:eastAsia="Times New Roman" w:hAnsi="Times New Roman" w:cs="Simplified Arabic"/>
          <w:w w:val="90"/>
          <w:sz w:val="24"/>
          <w:szCs w:val="24"/>
          <w:rtl/>
          <w:lang w:bidi="ar-EG"/>
        </w:rPr>
        <w:t>وكان</w:t>
      </w:r>
      <w:r w:rsidRPr="00DB43A5">
        <w:rPr>
          <w:rFonts w:ascii="Times New Roman" w:eastAsia="Times New Roman" w:hAnsi="Times New Roman" w:cs="Simplified Arabic" w:hint="cs"/>
          <w:w w:val="90"/>
          <w:sz w:val="24"/>
          <w:szCs w:val="24"/>
          <w:rtl/>
          <w:lang w:bidi="ar-EG"/>
        </w:rPr>
        <w:t xml:space="preserve"> 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أهم</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النتائج</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التي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توصل</w:t>
      </w:r>
      <w:r w:rsidR="008621F8" w:rsidRPr="00DB43A5">
        <w:rPr>
          <w:rFonts w:ascii="Times New Roman" w:eastAsia="Times New Roman" w:hAnsi="Times New Roman" w:cs="Simplified Arabic" w:hint="cs"/>
          <w:w w:val="90"/>
          <w:sz w:val="24"/>
          <w:szCs w:val="24"/>
          <w:rtl/>
          <w:lang w:bidi="ar-EG"/>
        </w:rPr>
        <w:t>نا</w:t>
      </w:r>
      <w:r w:rsidR="000A33FF" w:rsidRPr="00DB43A5">
        <w:rPr>
          <w:rFonts w:ascii="Times New Roman" w:eastAsia="Times New Roman" w:hAnsi="Times New Roman" w:cs="Simplified Arabic"/>
          <w:w w:val="90"/>
          <w:sz w:val="24"/>
          <w:szCs w:val="24"/>
          <w:lang w:bidi="ar-EG"/>
        </w:rPr>
        <w:t xml:space="preserve"> </w:t>
      </w:r>
      <w:proofErr w:type="gramStart"/>
      <w:r w:rsidR="000A33FF" w:rsidRPr="00DB43A5">
        <w:rPr>
          <w:rFonts w:ascii="Times New Roman" w:eastAsia="Times New Roman" w:hAnsi="Times New Roman" w:cs="Simplified Arabic"/>
          <w:w w:val="90"/>
          <w:sz w:val="24"/>
          <w:szCs w:val="24"/>
          <w:rtl/>
          <w:lang w:bidi="ar-EG"/>
        </w:rPr>
        <w:t>إليها</w:t>
      </w:r>
      <w:r w:rsidRPr="00DB43A5">
        <w:rPr>
          <w:rFonts w:ascii="Times New Roman" w:eastAsia="Times New Roman" w:hAnsi="Times New Roman" w:cs="Simplified Arabic"/>
          <w:w w:val="90"/>
          <w:sz w:val="24"/>
          <w:szCs w:val="24"/>
          <w:lang w:bidi="ar-EG"/>
        </w:rPr>
        <w:t xml:space="preserve"> :</w:t>
      </w:r>
      <w:proofErr w:type="gramEnd"/>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أن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منظومة</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الأخلاق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في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الإسلام</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تتصف</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بالكمال</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والشمول،</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كما</w:t>
      </w:r>
      <w:r w:rsidRPr="00DB43A5">
        <w:rPr>
          <w:rFonts w:ascii="Times New Roman" w:eastAsia="Times New Roman" w:hAnsi="Times New Roman" w:cs="Simplified Arabic" w:hint="cs"/>
          <w:w w:val="90"/>
          <w:sz w:val="24"/>
          <w:szCs w:val="24"/>
          <w:rtl/>
          <w:lang w:bidi="ar-EG"/>
        </w:rPr>
        <w:t xml:space="preserve"> أنها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تعمل</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على</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تحرر</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الإنسان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الغضب</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والشهوة</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والظلم</w:t>
      </w:r>
      <w:r w:rsidR="000A33FF" w:rsidRPr="00DB43A5">
        <w:rPr>
          <w:rFonts w:ascii="Times New Roman" w:eastAsia="Times New Roman" w:hAnsi="Times New Roman" w:cs="Simplified Arabic" w:hint="cs"/>
          <w:w w:val="90"/>
          <w:sz w:val="24"/>
          <w:szCs w:val="24"/>
          <w:rtl/>
          <w:lang w:bidi="ar-EG"/>
        </w:rPr>
        <w:t xml:space="preserve"> </w:t>
      </w:r>
      <w:r w:rsidR="000A33FF" w:rsidRPr="00DB43A5">
        <w:rPr>
          <w:rFonts w:ascii="Times New Roman" w:eastAsia="Times New Roman" w:hAnsi="Times New Roman" w:cs="Simplified Arabic"/>
          <w:w w:val="90"/>
          <w:sz w:val="24"/>
          <w:szCs w:val="24"/>
          <w:rtl/>
          <w:lang w:bidi="ar-EG"/>
        </w:rPr>
        <w:t>،</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وذلك</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يسهم</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بلا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شك</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في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تحقيق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الأمن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الفكري</w:t>
      </w:r>
      <w:r w:rsidR="000A33FF" w:rsidRPr="00DB43A5">
        <w:rPr>
          <w:rFonts w:ascii="Times New Roman" w:eastAsia="Times New Roman" w:hAnsi="Times New Roman" w:cs="Simplified Arabic"/>
          <w:w w:val="90"/>
          <w:sz w:val="24"/>
          <w:szCs w:val="24"/>
          <w:lang w:bidi="ar-EG"/>
        </w:rPr>
        <w:t>.</w:t>
      </w:r>
    </w:p>
    <w:p w14:paraId="23A7FFAF" w14:textId="77777777" w:rsidR="000A33FF" w:rsidRPr="00DB43A5" w:rsidRDefault="008621F8" w:rsidP="008621F8">
      <w:pPr>
        <w:keepNext/>
        <w:widowControl w:val="0"/>
        <w:spacing w:before="120" w:after="0" w:line="240" w:lineRule="auto"/>
        <w:ind w:firstLine="567"/>
        <w:jc w:val="both"/>
        <w:rPr>
          <w:rFonts w:ascii="Times New Roman" w:eastAsia="Times New Roman" w:hAnsi="Times New Roman" w:cs="Simplified Arabic"/>
          <w:w w:val="90"/>
          <w:sz w:val="24"/>
          <w:szCs w:val="24"/>
          <w:rtl/>
          <w:lang w:bidi="ar-EG"/>
        </w:rPr>
      </w:pPr>
      <w:r w:rsidRPr="00DB43A5">
        <w:rPr>
          <w:rFonts w:ascii="Times New Roman" w:eastAsia="Times New Roman" w:hAnsi="Times New Roman" w:cs="Simplified Arabic" w:hint="cs"/>
          <w:w w:val="90"/>
          <w:sz w:val="24"/>
          <w:szCs w:val="24"/>
          <w:rtl/>
          <w:lang w:bidi="ar-EG"/>
        </w:rPr>
        <w:t>و</w:t>
      </w:r>
      <w:r w:rsidR="000A33FF" w:rsidRPr="00DB43A5">
        <w:rPr>
          <w:rFonts w:ascii="Times New Roman" w:eastAsia="Times New Roman" w:hAnsi="Times New Roman" w:cs="Simplified Arabic"/>
          <w:w w:val="90"/>
          <w:sz w:val="24"/>
          <w:szCs w:val="24"/>
          <w:rtl/>
          <w:lang w:bidi="ar-EG"/>
        </w:rPr>
        <w:t>يوصي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الباح</w:t>
      </w:r>
      <w:r w:rsidR="000A33FF" w:rsidRPr="00DB43A5">
        <w:rPr>
          <w:rFonts w:ascii="Times New Roman" w:eastAsia="Times New Roman" w:hAnsi="Times New Roman" w:cs="Simplified Arabic" w:hint="cs"/>
          <w:w w:val="90"/>
          <w:sz w:val="24"/>
          <w:szCs w:val="24"/>
          <w:rtl/>
          <w:lang w:bidi="ar-EG"/>
        </w:rPr>
        <w:t>ث</w:t>
      </w:r>
      <w:r w:rsidRPr="00DB43A5">
        <w:rPr>
          <w:rFonts w:ascii="Times New Roman" w:eastAsia="Times New Roman" w:hAnsi="Times New Roman" w:cs="Simplified Arabic" w:hint="cs"/>
          <w:w w:val="90"/>
          <w:sz w:val="24"/>
          <w:szCs w:val="24"/>
          <w:rtl/>
          <w:lang w:bidi="ar-EG"/>
        </w:rPr>
        <w:t>ون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بأن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hint="cs"/>
          <w:w w:val="90"/>
          <w:sz w:val="24"/>
          <w:szCs w:val="24"/>
          <w:rtl/>
          <w:lang w:bidi="ar-EG"/>
        </w:rPr>
        <w:t>ت</w:t>
      </w:r>
      <w:r w:rsidR="000A33FF" w:rsidRPr="00DB43A5">
        <w:rPr>
          <w:rFonts w:ascii="Times New Roman" w:eastAsia="Times New Roman" w:hAnsi="Times New Roman" w:cs="Simplified Arabic"/>
          <w:w w:val="90"/>
          <w:sz w:val="24"/>
          <w:szCs w:val="24"/>
          <w:rtl/>
          <w:lang w:bidi="ar-EG"/>
        </w:rPr>
        <w:t>كون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هناك</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بحوثا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مستقلة</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تخص</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كل</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نوع</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أنواع</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الأخلاق،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فخلق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العدل</w:t>
      </w:r>
      <w:r w:rsidR="00B7153F" w:rsidRPr="00DB43A5">
        <w:rPr>
          <w:rFonts w:ascii="Times New Roman" w:eastAsia="Times New Roman" w:hAnsi="Times New Roman" w:cs="Simplified Arabic" w:hint="cs"/>
          <w:w w:val="90"/>
          <w:sz w:val="24"/>
          <w:szCs w:val="24"/>
          <w:rtl/>
          <w:lang w:bidi="ar-EG"/>
        </w:rPr>
        <w:t xml:space="preserve"> مثلا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يستوجب</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بحثا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مستقلا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لكي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يبرز</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أثر</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هذا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الخلق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في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تحقيق</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الأمن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عموما</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والأمن</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الفكري</w:t>
      </w:r>
      <w:r w:rsidR="000A33FF" w:rsidRPr="00DB43A5">
        <w:rPr>
          <w:rFonts w:ascii="Times New Roman" w:eastAsia="Times New Roman" w:hAnsi="Times New Roman" w:cs="Simplified Arabic"/>
          <w:w w:val="90"/>
          <w:sz w:val="24"/>
          <w:szCs w:val="24"/>
          <w:lang w:bidi="ar-EG"/>
        </w:rPr>
        <w:t xml:space="preserve"> </w:t>
      </w:r>
      <w:r w:rsidR="000A33FF" w:rsidRPr="00DB43A5">
        <w:rPr>
          <w:rFonts w:ascii="Times New Roman" w:eastAsia="Times New Roman" w:hAnsi="Times New Roman" w:cs="Simplified Arabic"/>
          <w:w w:val="90"/>
          <w:sz w:val="24"/>
          <w:szCs w:val="24"/>
          <w:rtl/>
          <w:lang w:bidi="ar-EG"/>
        </w:rPr>
        <w:t>خصوصا</w:t>
      </w:r>
      <w:r w:rsidR="000A33FF" w:rsidRPr="00DB43A5">
        <w:rPr>
          <w:rFonts w:ascii="Times New Roman" w:eastAsia="Times New Roman" w:hAnsi="Times New Roman" w:cs="Simplified Arabic" w:hint="cs"/>
          <w:w w:val="90"/>
          <w:sz w:val="24"/>
          <w:szCs w:val="24"/>
          <w:rtl/>
          <w:lang w:bidi="ar-EG"/>
        </w:rPr>
        <w:t xml:space="preserve">. </w:t>
      </w:r>
    </w:p>
    <w:p w14:paraId="23A7FFB0" w14:textId="77777777" w:rsidR="00E63D71" w:rsidRDefault="00E63D71" w:rsidP="008621F8">
      <w:pPr>
        <w:keepNext/>
        <w:widowControl w:val="0"/>
        <w:spacing w:before="120" w:after="0" w:line="240" w:lineRule="auto"/>
        <w:ind w:firstLine="567"/>
        <w:jc w:val="both"/>
        <w:rPr>
          <w:rFonts w:ascii="Traditional Arabic" w:eastAsia="Times New Roman" w:hAnsi="Traditional Arabic" w:cs="Traditional Arabic"/>
          <w:b/>
          <w:bCs/>
          <w:noProof/>
          <w:sz w:val="30"/>
          <w:szCs w:val="30"/>
          <w:rtl/>
          <w:lang w:eastAsia="ar-SA"/>
        </w:rPr>
      </w:pPr>
    </w:p>
    <w:p w14:paraId="23A7FFB1" w14:textId="77777777" w:rsidR="008536CA" w:rsidRPr="008536CA" w:rsidRDefault="008536CA" w:rsidP="008536CA">
      <w:pPr>
        <w:rPr>
          <w:rFonts w:ascii="Times New Roman" w:eastAsia="Times New Roman" w:hAnsi="Times New Roman" w:cs="Simplified Arabic"/>
          <w:w w:val="90"/>
          <w:sz w:val="24"/>
          <w:szCs w:val="24"/>
          <w:rtl/>
          <w:lang w:bidi="ar-EG"/>
        </w:rPr>
      </w:pPr>
      <w:r w:rsidRPr="008536CA">
        <w:rPr>
          <w:rFonts w:ascii="Times New Roman" w:eastAsia="Times New Roman" w:hAnsi="Times New Roman" w:cs="Simplified Arabic" w:hint="cs"/>
          <w:b/>
          <w:bCs/>
          <w:w w:val="90"/>
          <w:sz w:val="24"/>
          <w:szCs w:val="24"/>
          <w:rtl/>
          <w:lang w:bidi="ar-EG"/>
        </w:rPr>
        <w:t xml:space="preserve">الكلمات </w:t>
      </w:r>
      <w:proofErr w:type="gramStart"/>
      <w:r w:rsidRPr="008536CA">
        <w:rPr>
          <w:rFonts w:ascii="Times New Roman" w:eastAsia="Times New Roman" w:hAnsi="Times New Roman" w:cs="Simplified Arabic" w:hint="cs"/>
          <w:b/>
          <w:bCs/>
          <w:w w:val="90"/>
          <w:sz w:val="24"/>
          <w:szCs w:val="24"/>
          <w:rtl/>
          <w:lang w:bidi="ar-EG"/>
        </w:rPr>
        <w:t>المفتاحية</w:t>
      </w:r>
      <w:r w:rsidR="00E63D71">
        <w:rPr>
          <w:rFonts w:ascii="Times New Roman" w:eastAsia="Times New Roman" w:hAnsi="Times New Roman" w:cs="Simplified Arabic" w:hint="cs"/>
          <w:w w:val="90"/>
          <w:sz w:val="24"/>
          <w:szCs w:val="24"/>
          <w:rtl/>
          <w:lang w:bidi="ar-EG"/>
        </w:rPr>
        <w:t xml:space="preserve">  </w:t>
      </w:r>
      <w:r w:rsidRPr="008536CA">
        <w:rPr>
          <w:rFonts w:ascii="Times New Roman" w:eastAsia="Times New Roman" w:hAnsi="Times New Roman" w:cs="Simplified Arabic" w:hint="cs"/>
          <w:w w:val="90"/>
          <w:sz w:val="24"/>
          <w:szCs w:val="24"/>
          <w:rtl/>
          <w:lang w:bidi="ar-EG"/>
        </w:rPr>
        <w:t>:</w:t>
      </w:r>
      <w:proofErr w:type="gramEnd"/>
      <w:r w:rsidR="00E63D71">
        <w:rPr>
          <w:rFonts w:ascii="Times New Roman" w:eastAsia="Times New Roman" w:hAnsi="Times New Roman" w:cs="Simplified Arabic" w:hint="cs"/>
          <w:w w:val="90"/>
          <w:sz w:val="24"/>
          <w:szCs w:val="24"/>
          <w:rtl/>
          <w:lang w:bidi="ar-EG"/>
        </w:rPr>
        <w:t xml:space="preserve"> </w:t>
      </w:r>
      <w:r w:rsidRPr="008536CA">
        <w:rPr>
          <w:rFonts w:ascii="Times New Roman" w:eastAsia="Times New Roman" w:hAnsi="Times New Roman" w:cs="Simplified Arabic" w:hint="cs"/>
          <w:w w:val="90"/>
          <w:sz w:val="24"/>
          <w:szCs w:val="24"/>
          <w:rtl/>
          <w:lang w:bidi="ar-EG"/>
        </w:rPr>
        <w:t xml:space="preserve"> </w:t>
      </w:r>
      <w:r>
        <w:rPr>
          <w:rFonts w:ascii="Times New Roman" w:eastAsia="Times New Roman" w:hAnsi="Times New Roman" w:cs="Simplified Arabic" w:hint="cs"/>
          <w:w w:val="90"/>
          <w:sz w:val="24"/>
          <w:szCs w:val="24"/>
          <w:rtl/>
          <w:lang w:bidi="ar-EG"/>
        </w:rPr>
        <w:t>ال</w:t>
      </w:r>
      <w:r w:rsidRPr="008536CA">
        <w:rPr>
          <w:rFonts w:ascii="Times New Roman" w:eastAsia="Times New Roman" w:hAnsi="Times New Roman" w:cs="Simplified Arabic"/>
          <w:w w:val="90"/>
          <w:sz w:val="24"/>
          <w:szCs w:val="24"/>
          <w:rtl/>
          <w:lang w:bidi="ar-EG"/>
        </w:rPr>
        <w:t>منظومة</w:t>
      </w:r>
      <w:r w:rsidRPr="008536CA">
        <w:rPr>
          <w:rFonts w:ascii="Times New Roman" w:eastAsia="Times New Roman" w:hAnsi="Times New Roman" w:cs="Simplified Arabic"/>
          <w:w w:val="90"/>
          <w:sz w:val="24"/>
          <w:szCs w:val="24"/>
          <w:lang w:bidi="ar-EG"/>
        </w:rPr>
        <w:t xml:space="preserve"> </w:t>
      </w:r>
      <w:r w:rsidRPr="008536CA">
        <w:rPr>
          <w:rFonts w:ascii="Times New Roman" w:eastAsia="Times New Roman" w:hAnsi="Times New Roman" w:cs="Simplified Arabic"/>
          <w:w w:val="90"/>
          <w:sz w:val="24"/>
          <w:szCs w:val="24"/>
          <w:rtl/>
          <w:lang w:bidi="ar-EG"/>
        </w:rPr>
        <w:t>الأخلاق</w:t>
      </w:r>
      <w:r>
        <w:rPr>
          <w:rFonts w:ascii="Times New Roman" w:eastAsia="Times New Roman" w:hAnsi="Times New Roman" w:cs="Simplified Arabic" w:hint="cs"/>
          <w:w w:val="90"/>
          <w:sz w:val="24"/>
          <w:szCs w:val="24"/>
          <w:rtl/>
          <w:lang w:bidi="ar-EG"/>
        </w:rPr>
        <w:t>ية</w:t>
      </w:r>
      <w:r w:rsidRPr="008536CA">
        <w:rPr>
          <w:rFonts w:ascii="Times New Roman" w:eastAsia="Times New Roman" w:hAnsi="Times New Roman" w:cs="Simplified Arabic"/>
          <w:w w:val="90"/>
          <w:sz w:val="24"/>
          <w:szCs w:val="24"/>
          <w:lang w:bidi="ar-EG"/>
        </w:rPr>
        <w:t xml:space="preserve"> </w:t>
      </w:r>
      <w:r w:rsidRPr="008536CA">
        <w:rPr>
          <w:rFonts w:ascii="Times New Roman" w:eastAsia="Times New Roman" w:hAnsi="Times New Roman" w:cs="Simplified Arabic" w:hint="cs"/>
          <w:w w:val="90"/>
          <w:sz w:val="24"/>
          <w:szCs w:val="24"/>
          <w:rtl/>
          <w:lang w:bidi="ar-EG"/>
        </w:rPr>
        <w:t xml:space="preserve">- </w:t>
      </w:r>
      <w:r w:rsidRPr="008536CA">
        <w:rPr>
          <w:rFonts w:ascii="Times New Roman" w:eastAsia="Times New Roman" w:hAnsi="Times New Roman" w:cs="Simplified Arabic"/>
          <w:w w:val="90"/>
          <w:sz w:val="24"/>
          <w:szCs w:val="24"/>
          <w:rtl/>
          <w:lang w:bidi="ar-EG"/>
        </w:rPr>
        <w:t>الأمن</w:t>
      </w:r>
      <w:r w:rsidRPr="008536CA">
        <w:rPr>
          <w:rFonts w:ascii="Times New Roman" w:eastAsia="Times New Roman" w:hAnsi="Times New Roman" w:cs="Simplified Arabic"/>
          <w:w w:val="90"/>
          <w:sz w:val="24"/>
          <w:szCs w:val="24"/>
          <w:lang w:bidi="ar-EG"/>
        </w:rPr>
        <w:t xml:space="preserve"> </w:t>
      </w:r>
      <w:r w:rsidRPr="008536CA">
        <w:rPr>
          <w:rFonts w:ascii="Times New Roman" w:eastAsia="Times New Roman" w:hAnsi="Times New Roman" w:cs="Simplified Arabic"/>
          <w:w w:val="90"/>
          <w:sz w:val="24"/>
          <w:szCs w:val="24"/>
          <w:rtl/>
          <w:lang w:bidi="ar-EG"/>
        </w:rPr>
        <w:t>الفكري</w:t>
      </w:r>
      <w:r w:rsidRPr="008536CA">
        <w:rPr>
          <w:rFonts w:ascii="Times New Roman" w:eastAsia="Times New Roman" w:hAnsi="Times New Roman" w:cs="Simplified Arabic" w:hint="cs"/>
          <w:w w:val="90"/>
          <w:sz w:val="24"/>
          <w:szCs w:val="24"/>
          <w:rtl/>
          <w:lang w:bidi="ar-EG"/>
        </w:rPr>
        <w:t xml:space="preserve"> -</w:t>
      </w:r>
      <w:r w:rsidRPr="008536CA">
        <w:rPr>
          <w:rFonts w:ascii="Times New Roman" w:eastAsia="Times New Roman" w:hAnsi="Times New Roman" w:cs="Simplified Arabic"/>
          <w:w w:val="90"/>
          <w:sz w:val="24"/>
          <w:szCs w:val="24"/>
          <w:rtl/>
          <w:lang w:bidi="ar-EG"/>
        </w:rPr>
        <w:t xml:space="preserve"> </w:t>
      </w:r>
      <w:r>
        <w:rPr>
          <w:rFonts w:ascii="Times New Roman" w:eastAsia="Times New Roman" w:hAnsi="Times New Roman" w:cs="Simplified Arabic" w:hint="cs"/>
          <w:w w:val="90"/>
          <w:sz w:val="24"/>
          <w:szCs w:val="24"/>
          <w:rtl/>
          <w:lang w:bidi="ar-EG"/>
        </w:rPr>
        <w:t xml:space="preserve"> الأخلاق النفسية  - الأخلاق العملية </w:t>
      </w:r>
      <w:r w:rsidRPr="008536CA">
        <w:rPr>
          <w:rFonts w:ascii="Times New Roman" w:eastAsia="Times New Roman" w:hAnsi="Times New Roman" w:cs="Simplified Arabic" w:hint="cs"/>
          <w:w w:val="90"/>
          <w:sz w:val="24"/>
          <w:szCs w:val="24"/>
          <w:rtl/>
          <w:lang w:bidi="ar-EG"/>
        </w:rPr>
        <w:t xml:space="preserve"> </w:t>
      </w:r>
      <w:r w:rsidRPr="008536CA">
        <w:rPr>
          <w:rFonts w:ascii="Times New Roman" w:eastAsia="Times New Roman" w:hAnsi="Times New Roman" w:cs="Simplified Arabic"/>
          <w:w w:val="90"/>
          <w:sz w:val="24"/>
          <w:szCs w:val="24"/>
          <w:rtl/>
          <w:lang w:bidi="ar-EG"/>
        </w:rPr>
        <w:t>–</w:t>
      </w:r>
      <w:r w:rsidR="00E63D71">
        <w:rPr>
          <w:rFonts w:ascii="Times New Roman" w:eastAsia="Times New Roman" w:hAnsi="Times New Roman" w:cs="Simplified Arabic" w:hint="cs"/>
          <w:w w:val="90"/>
          <w:sz w:val="24"/>
          <w:szCs w:val="24"/>
          <w:rtl/>
          <w:lang w:bidi="ar-EG"/>
        </w:rPr>
        <w:t xml:space="preserve"> الأمن المجتم</w:t>
      </w:r>
      <w:r>
        <w:rPr>
          <w:rFonts w:ascii="Times New Roman" w:eastAsia="Times New Roman" w:hAnsi="Times New Roman" w:cs="Simplified Arabic" w:hint="cs"/>
          <w:w w:val="90"/>
          <w:sz w:val="24"/>
          <w:szCs w:val="24"/>
          <w:rtl/>
          <w:lang w:bidi="ar-EG"/>
        </w:rPr>
        <w:t>عي</w:t>
      </w:r>
      <w:r w:rsidRPr="008536CA">
        <w:rPr>
          <w:rFonts w:ascii="Times New Roman" w:eastAsia="Times New Roman" w:hAnsi="Times New Roman" w:cs="Simplified Arabic" w:hint="cs"/>
          <w:w w:val="90"/>
          <w:sz w:val="24"/>
          <w:szCs w:val="24"/>
          <w:rtl/>
          <w:lang w:bidi="ar-EG"/>
        </w:rPr>
        <w:t>.</w:t>
      </w:r>
    </w:p>
    <w:p w14:paraId="23A7FFB2" w14:textId="77777777" w:rsidR="00D34A04" w:rsidRDefault="00D34A04">
      <w:pPr>
        <w:rPr>
          <w:rtl/>
          <w:lang w:bidi="ar-EG"/>
        </w:rPr>
      </w:pPr>
    </w:p>
    <w:p w14:paraId="23A7FFB3" w14:textId="77777777" w:rsidR="00357146" w:rsidRDefault="00357146">
      <w:pPr>
        <w:rPr>
          <w:rtl/>
          <w:lang w:bidi="ar-EG"/>
        </w:rPr>
      </w:pPr>
    </w:p>
    <w:p w14:paraId="23A7FFB4" w14:textId="77777777" w:rsidR="00357146" w:rsidRDefault="00357146">
      <w:pPr>
        <w:rPr>
          <w:rtl/>
          <w:lang w:bidi="ar-EG"/>
        </w:rPr>
      </w:pPr>
    </w:p>
    <w:p w14:paraId="23A7FFB5" w14:textId="77777777" w:rsidR="007274B6" w:rsidRDefault="007274B6" w:rsidP="000A33FF">
      <w:pPr>
        <w:keepNext/>
        <w:widowControl w:val="0"/>
        <w:spacing w:before="120" w:after="0" w:line="240" w:lineRule="auto"/>
        <w:ind w:firstLine="567"/>
        <w:jc w:val="both"/>
        <w:rPr>
          <w:rFonts w:ascii="Traditional Arabic" w:eastAsia="Times New Roman" w:hAnsi="Traditional Arabic" w:cs="Traditional Arabic"/>
          <w:b/>
          <w:bCs/>
          <w:noProof/>
          <w:sz w:val="30"/>
          <w:szCs w:val="30"/>
          <w:rtl/>
          <w:lang w:eastAsia="ar-SA"/>
        </w:rPr>
      </w:pPr>
    </w:p>
    <w:p w14:paraId="23A7FFB6" w14:textId="77777777" w:rsidR="00706D75" w:rsidRDefault="00706D75" w:rsidP="000A33FF">
      <w:pPr>
        <w:keepNext/>
        <w:widowControl w:val="0"/>
        <w:spacing w:before="120" w:after="0" w:line="240" w:lineRule="auto"/>
        <w:ind w:firstLine="567"/>
        <w:jc w:val="both"/>
        <w:rPr>
          <w:rFonts w:ascii="Traditional Arabic" w:eastAsia="Times New Roman" w:hAnsi="Traditional Arabic" w:cs="Traditional Arabic"/>
          <w:b/>
          <w:bCs/>
          <w:noProof/>
          <w:sz w:val="30"/>
          <w:szCs w:val="30"/>
          <w:rtl/>
          <w:lang w:eastAsia="ar-SA"/>
        </w:rPr>
      </w:pPr>
    </w:p>
    <w:p w14:paraId="23A7FFB7" w14:textId="77777777" w:rsidR="00290778" w:rsidRDefault="00290778" w:rsidP="000A33FF">
      <w:pPr>
        <w:keepNext/>
        <w:widowControl w:val="0"/>
        <w:spacing w:before="120" w:after="0" w:line="240" w:lineRule="auto"/>
        <w:ind w:firstLine="567"/>
        <w:jc w:val="both"/>
        <w:rPr>
          <w:rFonts w:ascii="Traditional Arabic" w:eastAsia="Times New Roman" w:hAnsi="Traditional Arabic" w:cs="Traditional Arabic"/>
          <w:b/>
          <w:bCs/>
          <w:noProof/>
          <w:sz w:val="30"/>
          <w:szCs w:val="30"/>
          <w:rtl/>
          <w:lang w:eastAsia="ar-SA"/>
        </w:rPr>
      </w:pPr>
    </w:p>
    <w:p w14:paraId="23A7FFB8" w14:textId="77777777" w:rsidR="00290778" w:rsidRPr="00F62787" w:rsidRDefault="00290778" w:rsidP="000A33FF">
      <w:pPr>
        <w:keepNext/>
        <w:widowControl w:val="0"/>
        <w:spacing w:before="120" w:after="0" w:line="240" w:lineRule="auto"/>
        <w:ind w:firstLine="567"/>
        <w:jc w:val="both"/>
        <w:rPr>
          <w:rFonts w:ascii="Traditional Arabic" w:eastAsia="Times New Roman" w:hAnsi="Traditional Arabic" w:cs="Traditional Arabic"/>
          <w:b/>
          <w:bCs/>
          <w:noProof/>
          <w:sz w:val="30"/>
          <w:szCs w:val="30"/>
          <w:rtl/>
          <w:lang w:eastAsia="ar-SA"/>
        </w:rPr>
      </w:pPr>
    </w:p>
    <w:p w14:paraId="23A7FFB9"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The ethical system in Islam and its impact on</w:t>
      </w:r>
      <w:r w:rsidRPr="00290778">
        <w:rPr>
          <w:rFonts w:asciiTheme="majorBidi" w:eastAsia="Calibri" w:hAnsiTheme="majorBidi" w:cstheme="majorBidi"/>
          <w:b/>
          <w:bCs/>
          <w:sz w:val="20"/>
          <w:szCs w:val="20"/>
        </w:rPr>
        <w:t xml:space="preserve"> </w:t>
      </w:r>
      <w:r w:rsidRPr="00290778">
        <w:rPr>
          <w:rFonts w:ascii="inherit" w:eastAsia="Times New Roman" w:hAnsi="inherit" w:cs="Courier New"/>
          <w:b/>
          <w:bCs/>
          <w:color w:val="202124"/>
          <w:sz w:val="20"/>
          <w:szCs w:val="20"/>
          <w:lang w:val="en"/>
        </w:rPr>
        <w:t>achieving intellectual security</w:t>
      </w:r>
    </w:p>
    <w:p w14:paraId="23A7FFBA"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The Authors:</w:t>
      </w:r>
    </w:p>
    <w:p w14:paraId="23A7FFBB"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1- Mahmoud Masoud Nassar as Chairman, and the membership of each of: 2- Abdulrahman Abed Al-</w:t>
      </w:r>
      <w:proofErr w:type="spellStart"/>
      <w:r w:rsidRPr="00290778">
        <w:rPr>
          <w:rFonts w:ascii="inherit" w:eastAsia="Times New Roman" w:hAnsi="inherit" w:cs="Courier New"/>
          <w:b/>
          <w:bCs/>
          <w:color w:val="202124"/>
          <w:sz w:val="20"/>
          <w:szCs w:val="20"/>
          <w:lang w:val="en"/>
        </w:rPr>
        <w:t>Gharibi</w:t>
      </w:r>
      <w:proofErr w:type="spellEnd"/>
    </w:p>
    <w:p w14:paraId="23A7FFBC"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rPr>
      </w:pPr>
      <w:r w:rsidRPr="00290778">
        <w:rPr>
          <w:rFonts w:ascii="inherit" w:eastAsia="Times New Roman" w:hAnsi="inherit" w:cs="Courier New"/>
          <w:b/>
          <w:bCs/>
          <w:color w:val="202124"/>
          <w:sz w:val="20"/>
          <w:szCs w:val="20"/>
          <w:lang w:val="en"/>
        </w:rPr>
        <w:lastRenderedPageBreak/>
        <w:t xml:space="preserve">3- Ali Abu Bakr Ibrahim Ali 4- Ali Muhammad Ali Al-Sayyad 5- Ahmad Muhammad </w:t>
      </w:r>
      <w:proofErr w:type="spellStart"/>
      <w:r w:rsidRPr="00290778">
        <w:rPr>
          <w:rFonts w:ascii="inherit" w:eastAsia="Times New Roman" w:hAnsi="inherit" w:cs="Courier New"/>
          <w:b/>
          <w:bCs/>
          <w:color w:val="202124"/>
          <w:sz w:val="20"/>
          <w:szCs w:val="20"/>
          <w:lang w:val="en"/>
        </w:rPr>
        <w:t>Azab</w:t>
      </w:r>
      <w:proofErr w:type="spellEnd"/>
      <w:r w:rsidRPr="00290778">
        <w:rPr>
          <w:rFonts w:ascii="inherit" w:eastAsia="Times New Roman" w:hAnsi="inherit" w:cs="Courier New"/>
          <w:b/>
          <w:bCs/>
          <w:color w:val="202124"/>
          <w:sz w:val="20"/>
          <w:szCs w:val="20"/>
          <w:lang w:val="en"/>
        </w:rPr>
        <w:t xml:space="preserve"> Musa</w:t>
      </w:r>
    </w:p>
    <w:p w14:paraId="23A7FFBD"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1- Department: Culture - College: Sharia and Regulations - University: Taif - City: Taif - State: Kingdom of Saudi Arabia</w:t>
      </w:r>
    </w:p>
    <w:p w14:paraId="23A7FFBE"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2- Head of Department: Culture - College: Sharia and Regulations - University: Taif - City: Taif - State: Kingdom of Saudi Arabia</w:t>
      </w:r>
    </w:p>
    <w:p w14:paraId="23A7FFBF"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3- Department: Culture - College: Sharia and Regulations - University: Taif - City: Taif - State: Kingdom of Saudi Arabia</w:t>
      </w:r>
    </w:p>
    <w:p w14:paraId="23A7FFC0"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lang w:val="en"/>
        </w:rPr>
      </w:pPr>
      <w:r w:rsidRPr="00290778">
        <w:rPr>
          <w:rFonts w:ascii="inherit" w:eastAsia="Times New Roman" w:hAnsi="inherit" w:cs="Courier New"/>
          <w:b/>
          <w:bCs/>
          <w:color w:val="202124"/>
          <w:sz w:val="20"/>
          <w:szCs w:val="20"/>
          <w:lang w:val="en"/>
        </w:rPr>
        <w:t xml:space="preserve">4- Department: Jurisprudence - College: Sharia and Fundamentals of Religion - University: King Khalid - City: </w:t>
      </w:r>
      <w:proofErr w:type="spellStart"/>
      <w:r w:rsidRPr="00290778">
        <w:rPr>
          <w:rFonts w:ascii="inherit" w:eastAsia="Times New Roman" w:hAnsi="inherit" w:cs="Courier New"/>
          <w:b/>
          <w:bCs/>
          <w:color w:val="202124"/>
          <w:sz w:val="20"/>
          <w:szCs w:val="20"/>
          <w:lang w:val="en"/>
        </w:rPr>
        <w:t>Abha</w:t>
      </w:r>
      <w:proofErr w:type="spellEnd"/>
      <w:r w:rsidRPr="00290778">
        <w:rPr>
          <w:rFonts w:ascii="inherit" w:eastAsia="Times New Roman" w:hAnsi="inherit" w:cs="Courier New"/>
          <w:b/>
          <w:bCs/>
          <w:color w:val="202124"/>
          <w:sz w:val="20"/>
          <w:szCs w:val="20"/>
          <w:lang w:val="en"/>
        </w:rPr>
        <w:t xml:space="preserve"> - State: Kingdom of Saudi Arabia</w:t>
      </w:r>
    </w:p>
    <w:p w14:paraId="23A7FFC1"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rPr>
      </w:pPr>
      <w:r w:rsidRPr="00290778">
        <w:rPr>
          <w:rFonts w:ascii="inherit" w:eastAsia="Times New Roman" w:hAnsi="inherit" w:cs="Courier New"/>
          <w:b/>
          <w:bCs/>
          <w:color w:val="202124"/>
          <w:sz w:val="20"/>
          <w:szCs w:val="20"/>
          <w:lang w:val="en"/>
        </w:rPr>
        <w:t xml:space="preserve">5- Department: Fundamentals of Jurisprudence - College: Sharia and Fundamentals of Religion - University: King Khalid - City: </w:t>
      </w:r>
      <w:proofErr w:type="spellStart"/>
      <w:r w:rsidRPr="00290778">
        <w:rPr>
          <w:rFonts w:ascii="inherit" w:eastAsia="Times New Roman" w:hAnsi="inherit" w:cs="Courier New"/>
          <w:b/>
          <w:bCs/>
          <w:color w:val="202124"/>
          <w:sz w:val="20"/>
          <w:szCs w:val="20"/>
          <w:lang w:val="en"/>
        </w:rPr>
        <w:t>Abha</w:t>
      </w:r>
      <w:proofErr w:type="spellEnd"/>
      <w:r w:rsidRPr="00290778">
        <w:rPr>
          <w:rFonts w:ascii="inherit" w:eastAsia="Times New Roman" w:hAnsi="inherit" w:cs="Courier New"/>
          <w:b/>
          <w:bCs/>
          <w:color w:val="202124"/>
          <w:sz w:val="20"/>
          <w:szCs w:val="20"/>
          <w:lang w:val="en"/>
        </w:rPr>
        <w:t xml:space="preserve"> - Country: Kingdom of Saudi Arabia</w:t>
      </w:r>
    </w:p>
    <w:p w14:paraId="23A7FFC2"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rPr>
      </w:pPr>
    </w:p>
    <w:p w14:paraId="23A7FFC3" w14:textId="77777777" w:rsidR="00290778" w:rsidRPr="00290778" w:rsidRDefault="00290778" w:rsidP="002907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b/>
          <w:bCs/>
          <w:color w:val="202124"/>
          <w:sz w:val="20"/>
          <w:szCs w:val="20"/>
        </w:rPr>
      </w:pPr>
      <w:r w:rsidRPr="00290778">
        <w:rPr>
          <w:rFonts w:ascii="inherit" w:eastAsia="Times New Roman" w:hAnsi="inherit" w:cs="Courier New"/>
          <w:b/>
          <w:bCs/>
          <w:color w:val="202124"/>
          <w:sz w:val="20"/>
          <w:szCs w:val="20"/>
          <w:lang w:val="en"/>
        </w:rPr>
        <w:t>The email of the head of the authors group:</w:t>
      </w:r>
    </w:p>
    <w:p w14:paraId="23A7FFC4" w14:textId="77777777" w:rsidR="00290778" w:rsidRPr="00857A6F" w:rsidRDefault="002A1432" w:rsidP="00290778">
      <w:pPr>
        <w:bidi w:val="0"/>
        <w:spacing w:after="160" w:line="256" w:lineRule="auto"/>
        <w:rPr>
          <w:rFonts w:ascii="Simplified Arabic" w:eastAsia="Calibri" w:hAnsi="Simplified Arabic" w:cs="Simplified Arabic"/>
          <w:b/>
          <w:bCs/>
          <w:sz w:val="24"/>
          <w:szCs w:val="24"/>
        </w:rPr>
      </w:pPr>
      <w:hyperlink r:id="rId8" w:history="1">
        <w:r w:rsidR="00290778" w:rsidRPr="00290778">
          <w:rPr>
            <w:rFonts w:ascii="Simplified Arabic" w:eastAsia="Calibri" w:hAnsi="Simplified Arabic" w:cs="Simplified Arabic"/>
            <w:b/>
            <w:bCs/>
            <w:color w:val="0000FF"/>
            <w:sz w:val="20"/>
            <w:szCs w:val="20"/>
            <w:u w:val="single"/>
          </w:rPr>
          <w:t>mahmoudmassoud@hotmail.com</w:t>
        </w:r>
      </w:hyperlink>
    </w:p>
    <w:p w14:paraId="23A7FFC5" w14:textId="77777777" w:rsidR="000A33FF" w:rsidRDefault="000A33FF" w:rsidP="00290778">
      <w:pPr>
        <w:spacing w:after="0" w:line="240" w:lineRule="auto"/>
        <w:ind w:firstLine="454"/>
        <w:jc w:val="center"/>
        <w:rPr>
          <w:rtl/>
        </w:rPr>
      </w:pPr>
    </w:p>
    <w:p w14:paraId="23A7FFC6" w14:textId="77777777" w:rsidR="000B491A" w:rsidRDefault="000B491A" w:rsidP="00290778">
      <w:pPr>
        <w:spacing w:after="0" w:line="240" w:lineRule="auto"/>
        <w:ind w:firstLine="454"/>
        <w:jc w:val="center"/>
        <w:rPr>
          <w:rtl/>
        </w:rPr>
      </w:pPr>
    </w:p>
    <w:p w14:paraId="23A7FFC7" w14:textId="77777777" w:rsidR="00EB106E" w:rsidRDefault="00EB106E" w:rsidP="00290778">
      <w:pPr>
        <w:spacing w:after="0" w:line="240" w:lineRule="auto"/>
        <w:ind w:firstLine="454"/>
        <w:jc w:val="center"/>
        <w:rPr>
          <w:rtl/>
        </w:rPr>
      </w:pPr>
    </w:p>
    <w:p w14:paraId="23A7FFC8" w14:textId="77777777" w:rsidR="00EB106E" w:rsidRDefault="00EB106E" w:rsidP="00290778">
      <w:pPr>
        <w:spacing w:after="0" w:line="240" w:lineRule="auto"/>
        <w:ind w:firstLine="454"/>
        <w:jc w:val="center"/>
        <w:rPr>
          <w:rtl/>
        </w:rPr>
      </w:pPr>
    </w:p>
    <w:p w14:paraId="23A7FFC9" w14:textId="77777777" w:rsidR="000B491A" w:rsidRDefault="000B491A" w:rsidP="00290778">
      <w:pPr>
        <w:spacing w:after="0" w:line="240" w:lineRule="auto"/>
        <w:ind w:firstLine="454"/>
        <w:jc w:val="center"/>
        <w:rPr>
          <w:rtl/>
        </w:rPr>
      </w:pPr>
    </w:p>
    <w:p w14:paraId="23A7FFCA" w14:textId="77777777" w:rsidR="000B491A" w:rsidRPr="000B491A" w:rsidRDefault="000B491A" w:rsidP="000B491A">
      <w:pPr>
        <w:spacing w:after="0" w:line="240" w:lineRule="auto"/>
        <w:ind w:firstLine="454"/>
        <w:jc w:val="right"/>
        <w:rPr>
          <w:b/>
          <w:bCs/>
        </w:rPr>
      </w:pPr>
      <w:r w:rsidRPr="000B491A">
        <w:rPr>
          <w:b/>
          <w:bCs/>
        </w:rPr>
        <w:t>Research summary</w:t>
      </w:r>
    </w:p>
    <w:p w14:paraId="23A7FFCB" w14:textId="77777777" w:rsidR="000B491A" w:rsidRPr="000B491A" w:rsidRDefault="000B491A" w:rsidP="000B491A">
      <w:pPr>
        <w:spacing w:after="0" w:line="240" w:lineRule="auto"/>
        <w:ind w:firstLine="454"/>
        <w:jc w:val="right"/>
        <w:rPr>
          <w:rFonts w:ascii="inherit" w:eastAsia="Times New Roman" w:hAnsi="inherit" w:cs="Courier New"/>
          <w:b/>
          <w:bCs/>
          <w:color w:val="202124"/>
          <w:sz w:val="20"/>
          <w:szCs w:val="20"/>
          <w:lang w:val="en"/>
        </w:rPr>
      </w:pPr>
      <w:r>
        <w:rPr>
          <w:rFonts w:cs="Arial"/>
          <w:rtl/>
        </w:rPr>
        <w:t xml:space="preserve">   </w:t>
      </w:r>
      <w:r w:rsidRPr="000B491A">
        <w:rPr>
          <w:rFonts w:ascii="inherit" w:eastAsia="Times New Roman" w:hAnsi="inherit" w:cs="Courier New"/>
          <w:b/>
          <w:bCs/>
          <w:color w:val="202124"/>
          <w:sz w:val="20"/>
          <w:szCs w:val="20"/>
          <w:lang w:val="en"/>
        </w:rPr>
        <w:t xml:space="preserve">This research aims to explain the role of Islamic ethics in achieving intellectual </w:t>
      </w:r>
      <w:proofErr w:type="gramStart"/>
      <w:r w:rsidRPr="000B491A">
        <w:rPr>
          <w:rFonts w:ascii="inherit" w:eastAsia="Times New Roman" w:hAnsi="inherit" w:cs="Courier New"/>
          <w:b/>
          <w:bCs/>
          <w:color w:val="202124"/>
          <w:sz w:val="20"/>
          <w:szCs w:val="20"/>
          <w:lang w:val="en"/>
        </w:rPr>
        <w:t>security, and</w:t>
      </w:r>
      <w:proofErr w:type="gramEnd"/>
      <w:r w:rsidRPr="000B491A">
        <w:rPr>
          <w:rFonts w:ascii="inherit" w:eastAsia="Times New Roman" w:hAnsi="inherit" w:cs="Courier New"/>
          <w:b/>
          <w:bCs/>
          <w:color w:val="202124"/>
          <w:sz w:val="20"/>
          <w:szCs w:val="20"/>
          <w:lang w:val="en"/>
        </w:rPr>
        <w:t xml:space="preserve"> shows how morals in Islam are one of the most important pillars of societal security. Therefore, we tried to answer these questions, what is the system of ethics in Islam? What are its characteristics? And what are its benefits that can achieve intellectual security for contemporary society</w:t>
      </w:r>
      <w:r w:rsidRPr="000B491A">
        <w:rPr>
          <w:rFonts w:ascii="inherit" w:eastAsia="Times New Roman" w:hAnsi="inherit" w:cs="Courier New"/>
          <w:b/>
          <w:bCs/>
          <w:color w:val="202124"/>
          <w:sz w:val="20"/>
          <w:szCs w:val="20"/>
          <w:rtl/>
          <w:lang w:val="en"/>
        </w:rPr>
        <w:t>.</w:t>
      </w:r>
    </w:p>
    <w:p w14:paraId="23A7FFCC" w14:textId="77777777" w:rsidR="000B491A" w:rsidRPr="000B491A" w:rsidRDefault="000B491A" w:rsidP="000B491A">
      <w:pPr>
        <w:spacing w:after="0" w:line="240" w:lineRule="auto"/>
        <w:ind w:firstLine="454"/>
        <w:jc w:val="right"/>
        <w:rPr>
          <w:rFonts w:ascii="inherit" w:eastAsia="Times New Roman" w:hAnsi="inherit" w:cs="Courier New"/>
          <w:b/>
          <w:bCs/>
          <w:color w:val="202124"/>
          <w:sz w:val="20"/>
          <w:szCs w:val="20"/>
          <w:rtl/>
          <w:lang w:val="en"/>
        </w:rPr>
      </w:pPr>
      <w:r w:rsidRPr="000B491A">
        <w:rPr>
          <w:rFonts w:ascii="inherit" w:eastAsia="Times New Roman" w:hAnsi="inherit" w:cs="Courier New"/>
          <w:b/>
          <w:bCs/>
          <w:color w:val="202124"/>
          <w:sz w:val="20"/>
          <w:szCs w:val="20"/>
          <w:lang w:val="en"/>
        </w:rPr>
        <w:t xml:space="preserve">Then we discussed how morals in Islam are characterized by stability, and do not change according to personal whims, </w:t>
      </w:r>
      <w:proofErr w:type="gramStart"/>
      <w:r w:rsidRPr="000B491A">
        <w:rPr>
          <w:rFonts w:ascii="inherit" w:eastAsia="Times New Roman" w:hAnsi="inherit" w:cs="Courier New"/>
          <w:b/>
          <w:bCs/>
          <w:color w:val="202124"/>
          <w:sz w:val="20"/>
          <w:szCs w:val="20"/>
          <w:lang w:val="en"/>
        </w:rPr>
        <w:t>interests</w:t>
      </w:r>
      <w:proofErr w:type="gramEnd"/>
      <w:r w:rsidRPr="000B491A">
        <w:rPr>
          <w:rFonts w:ascii="inherit" w:eastAsia="Times New Roman" w:hAnsi="inherit" w:cs="Courier New"/>
          <w:b/>
          <w:bCs/>
          <w:color w:val="202124"/>
          <w:sz w:val="20"/>
          <w:szCs w:val="20"/>
          <w:lang w:val="en"/>
        </w:rPr>
        <w:t xml:space="preserve"> and individual benefits, then we studied psychological ethics. Especially modesty and chastity, and we explained their role in achieving intellectual security</w:t>
      </w:r>
      <w:r w:rsidRPr="000B491A">
        <w:rPr>
          <w:rFonts w:ascii="inherit" w:eastAsia="Times New Roman" w:hAnsi="inherit" w:cs="Courier New"/>
          <w:b/>
          <w:bCs/>
          <w:color w:val="202124"/>
          <w:sz w:val="20"/>
          <w:szCs w:val="20"/>
          <w:rtl/>
          <w:lang w:val="en"/>
        </w:rPr>
        <w:t>.</w:t>
      </w:r>
    </w:p>
    <w:p w14:paraId="23A7FFCD" w14:textId="77777777" w:rsidR="000B491A" w:rsidRPr="000B491A" w:rsidRDefault="000B491A" w:rsidP="000B491A">
      <w:pPr>
        <w:spacing w:after="0" w:line="240" w:lineRule="auto"/>
        <w:ind w:firstLine="454"/>
        <w:jc w:val="right"/>
        <w:rPr>
          <w:rFonts w:ascii="inherit" w:eastAsia="Times New Roman" w:hAnsi="inherit" w:cs="Courier New"/>
          <w:b/>
          <w:bCs/>
          <w:color w:val="202124"/>
          <w:sz w:val="20"/>
          <w:szCs w:val="20"/>
          <w:lang w:val="en"/>
        </w:rPr>
      </w:pPr>
      <w:r w:rsidRPr="000B491A">
        <w:rPr>
          <w:rFonts w:ascii="inherit" w:eastAsia="Times New Roman" w:hAnsi="inherit" w:cs="Courier New"/>
          <w:b/>
          <w:bCs/>
          <w:color w:val="202124"/>
          <w:sz w:val="20"/>
          <w:szCs w:val="20"/>
          <w:lang w:val="en"/>
        </w:rPr>
        <w:t xml:space="preserve">As for practical ethics such as justice, </w:t>
      </w:r>
      <w:proofErr w:type="gramStart"/>
      <w:r w:rsidRPr="000B491A">
        <w:rPr>
          <w:rFonts w:ascii="inherit" w:eastAsia="Times New Roman" w:hAnsi="inherit" w:cs="Courier New"/>
          <w:b/>
          <w:bCs/>
          <w:color w:val="202124"/>
          <w:sz w:val="20"/>
          <w:szCs w:val="20"/>
          <w:lang w:val="en"/>
        </w:rPr>
        <w:t>wisdom</w:t>
      </w:r>
      <w:proofErr w:type="gramEnd"/>
      <w:r w:rsidRPr="000B491A">
        <w:rPr>
          <w:rFonts w:ascii="inherit" w:eastAsia="Times New Roman" w:hAnsi="inherit" w:cs="Courier New"/>
          <w:b/>
          <w:bCs/>
          <w:color w:val="202124"/>
          <w:sz w:val="20"/>
          <w:szCs w:val="20"/>
          <w:lang w:val="en"/>
        </w:rPr>
        <w:t xml:space="preserve"> and patience, it has been proven in our research that how these ethics are major axes in achieving intellectual security. Creating wisdom is a deterrent to any recklessness and recklessness that comes out in society, as well as creating patience is a great way to achieve intellectual and social security, as creating patience solves </w:t>
      </w:r>
      <w:r w:rsidRPr="000B491A">
        <w:rPr>
          <w:rFonts w:ascii="inherit" w:eastAsia="Times New Roman" w:hAnsi="inherit" w:cs="Courier New"/>
          <w:b/>
          <w:bCs/>
          <w:color w:val="202124"/>
          <w:sz w:val="20"/>
          <w:szCs w:val="20"/>
          <w:lang w:val="en"/>
        </w:rPr>
        <w:lastRenderedPageBreak/>
        <w:t>problems among people, and with patience the nation can overcome the adversities it faces, and the ummah achieves all its goals with patience</w:t>
      </w:r>
      <w:r w:rsidRPr="000B491A">
        <w:rPr>
          <w:rFonts w:ascii="inherit" w:eastAsia="Times New Roman" w:hAnsi="inherit" w:cs="Courier New"/>
          <w:b/>
          <w:bCs/>
          <w:color w:val="202124"/>
          <w:sz w:val="20"/>
          <w:szCs w:val="20"/>
          <w:rtl/>
          <w:lang w:val="en"/>
        </w:rPr>
        <w:t>.</w:t>
      </w:r>
    </w:p>
    <w:p w14:paraId="23A7FFCE" w14:textId="77777777" w:rsidR="000B491A" w:rsidRPr="000B491A" w:rsidRDefault="000B491A" w:rsidP="000B491A">
      <w:pPr>
        <w:spacing w:after="0" w:line="240" w:lineRule="auto"/>
        <w:ind w:firstLine="454"/>
        <w:jc w:val="right"/>
        <w:rPr>
          <w:rFonts w:ascii="inherit" w:eastAsia="Times New Roman" w:hAnsi="inherit" w:cs="Courier New"/>
          <w:b/>
          <w:bCs/>
          <w:color w:val="202124"/>
          <w:sz w:val="20"/>
          <w:szCs w:val="20"/>
          <w:rtl/>
          <w:lang w:val="en"/>
        </w:rPr>
      </w:pPr>
      <w:r w:rsidRPr="000B491A">
        <w:rPr>
          <w:rFonts w:ascii="inherit" w:eastAsia="Times New Roman" w:hAnsi="inherit" w:cs="Courier New"/>
          <w:b/>
          <w:bCs/>
          <w:color w:val="202124"/>
          <w:sz w:val="20"/>
          <w:szCs w:val="20"/>
          <w:lang w:val="en"/>
        </w:rPr>
        <w:t xml:space="preserve">One of the most important results that we have reached: that the system of morals in Islam is characterized by perfection and comprehensiveness, and it also works to liberate man from anger, </w:t>
      </w:r>
      <w:proofErr w:type="gramStart"/>
      <w:r w:rsidRPr="000B491A">
        <w:rPr>
          <w:rFonts w:ascii="inherit" w:eastAsia="Times New Roman" w:hAnsi="inherit" w:cs="Courier New"/>
          <w:b/>
          <w:bCs/>
          <w:color w:val="202124"/>
          <w:sz w:val="20"/>
          <w:szCs w:val="20"/>
          <w:lang w:val="en"/>
        </w:rPr>
        <w:t>lust</w:t>
      </w:r>
      <w:proofErr w:type="gramEnd"/>
      <w:r w:rsidRPr="000B491A">
        <w:rPr>
          <w:rFonts w:ascii="inherit" w:eastAsia="Times New Roman" w:hAnsi="inherit" w:cs="Courier New"/>
          <w:b/>
          <w:bCs/>
          <w:color w:val="202124"/>
          <w:sz w:val="20"/>
          <w:szCs w:val="20"/>
          <w:lang w:val="en"/>
        </w:rPr>
        <w:t xml:space="preserve"> and injustice, and this undoubtedly contributes to achieving intellectual security</w:t>
      </w:r>
      <w:r w:rsidRPr="000B491A">
        <w:rPr>
          <w:rFonts w:ascii="inherit" w:eastAsia="Times New Roman" w:hAnsi="inherit" w:cs="Courier New"/>
          <w:b/>
          <w:bCs/>
          <w:color w:val="202124"/>
          <w:sz w:val="20"/>
          <w:szCs w:val="20"/>
          <w:rtl/>
          <w:lang w:val="en"/>
        </w:rPr>
        <w:t>.</w:t>
      </w:r>
    </w:p>
    <w:p w14:paraId="23A7FFCF" w14:textId="77777777" w:rsidR="000B491A" w:rsidRPr="000B491A" w:rsidRDefault="000B491A" w:rsidP="000B491A">
      <w:pPr>
        <w:spacing w:after="0" w:line="240" w:lineRule="auto"/>
        <w:ind w:firstLine="454"/>
        <w:jc w:val="right"/>
        <w:rPr>
          <w:rFonts w:ascii="inherit" w:eastAsia="Times New Roman" w:hAnsi="inherit" w:cs="Courier New"/>
          <w:b/>
          <w:bCs/>
          <w:color w:val="202124"/>
          <w:sz w:val="20"/>
          <w:szCs w:val="20"/>
          <w:lang w:val="en"/>
        </w:rPr>
      </w:pPr>
      <w:r w:rsidRPr="000B491A">
        <w:rPr>
          <w:rFonts w:ascii="inherit" w:eastAsia="Times New Roman" w:hAnsi="inherit" w:cs="Courier New"/>
          <w:b/>
          <w:bCs/>
          <w:color w:val="202124"/>
          <w:sz w:val="20"/>
          <w:szCs w:val="20"/>
          <w:lang w:val="en"/>
        </w:rPr>
        <w:t xml:space="preserve">The researchers recommend that there be independent research on each type of ethics. The creation of justice, for example, requires independent research </w:t>
      </w:r>
      <w:proofErr w:type="gramStart"/>
      <w:r w:rsidRPr="000B491A">
        <w:rPr>
          <w:rFonts w:ascii="inherit" w:eastAsia="Times New Roman" w:hAnsi="inherit" w:cs="Courier New"/>
          <w:b/>
          <w:bCs/>
          <w:color w:val="202124"/>
          <w:sz w:val="20"/>
          <w:szCs w:val="20"/>
          <w:lang w:val="en"/>
        </w:rPr>
        <w:t>in order to</w:t>
      </w:r>
      <w:proofErr w:type="gramEnd"/>
      <w:r w:rsidRPr="000B491A">
        <w:rPr>
          <w:rFonts w:ascii="inherit" w:eastAsia="Times New Roman" w:hAnsi="inherit" w:cs="Courier New"/>
          <w:b/>
          <w:bCs/>
          <w:color w:val="202124"/>
          <w:sz w:val="20"/>
          <w:szCs w:val="20"/>
          <w:lang w:val="en"/>
        </w:rPr>
        <w:t xml:space="preserve"> highlight the effect of this creation on achieving security in general and intellectual security in particular</w:t>
      </w:r>
      <w:r w:rsidRPr="000B491A">
        <w:rPr>
          <w:rFonts w:ascii="inherit" w:eastAsia="Times New Roman" w:hAnsi="inherit" w:cs="Courier New"/>
          <w:b/>
          <w:bCs/>
          <w:color w:val="202124"/>
          <w:sz w:val="20"/>
          <w:szCs w:val="20"/>
          <w:rtl/>
          <w:lang w:val="en"/>
        </w:rPr>
        <w:t>.</w:t>
      </w:r>
    </w:p>
    <w:p w14:paraId="23A7FFD0" w14:textId="77777777" w:rsidR="000B491A" w:rsidRPr="000B491A" w:rsidRDefault="000B491A" w:rsidP="000B491A">
      <w:pPr>
        <w:spacing w:after="0" w:line="240" w:lineRule="auto"/>
        <w:ind w:firstLine="454"/>
        <w:rPr>
          <w:rFonts w:ascii="inherit" w:eastAsia="Times New Roman" w:hAnsi="inherit" w:cs="Courier New"/>
          <w:b/>
          <w:bCs/>
          <w:color w:val="202124"/>
          <w:sz w:val="20"/>
          <w:szCs w:val="20"/>
          <w:rtl/>
          <w:lang w:val="en"/>
        </w:rPr>
      </w:pPr>
    </w:p>
    <w:p w14:paraId="23A7FFD1" w14:textId="77777777" w:rsidR="000B491A" w:rsidRPr="000B491A" w:rsidRDefault="000B491A" w:rsidP="000B491A">
      <w:pPr>
        <w:spacing w:after="0" w:line="240" w:lineRule="auto"/>
        <w:ind w:firstLine="454"/>
        <w:jc w:val="right"/>
        <w:rPr>
          <w:rtl/>
        </w:rPr>
      </w:pPr>
      <w:r w:rsidRPr="000B491A">
        <w:rPr>
          <w:b/>
          <w:bCs/>
        </w:rPr>
        <w:t>Key words</w:t>
      </w:r>
      <w:r>
        <w:t>: the moral system - intellectual security - psychological ethics - practical ethics - community security</w:t>
      </w:r>
      <w:r>
        <w:rPr>
          <w:rFonts w:cs="Arial"/>
          <w:rtl/>
        </w:rPr>
        <w:t>.</w:t>
      </w:r>
    </w:p>
    <w:sectPr w:rsidR="000B491A" w:rsidRPr="000B491A" w:rsidSect="00DF69C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34CE" w14:textId="77777777" w:rsidR="002A1432" w:rsidRDefault="002A1432" w:rsidP="00DB43A5">
      <w:pPr>
        <w:spacing w:after="0" w:line="240" w:lineRule="auto"/>
      </w:pPr>
      <w:r>
        <w:separator/>
      </w:r>
    </w:p>
  </w:endnote>
  <w:endnote w:type="continuationSeparator" w:id="0">
    <w:p w14:paraId="63334403" w14:textId="77777777" w:rsidR="002A1432" w:rsidRDefault="002A1432" w:rsidP="00DB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hammad Hea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DA6D3" w14:textId="77777777" w:rsidR="002A1432" w:rsidRDefault="002A1432" w:rsidP="00DB43A5">
      <w:pPr>
        <w:spacing w:after="0" w:line="240" w:lineRule="auto"/>
      </w:pPr>
      <w:r>
        <w:separator/>
      </w:r>
    </w:p>
  </w:footnote>
  <w:footnote w:type="continuationSeparator" w:id="0">
    <w:p w14:paraId="34097D03" w14:textId="77777777" w:rsidR="002A1432" w:rsidRDefault="002A1432" w:rsidP="00DB4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B386B"/>
    <w:multiLevelType w:val="hybridMultilevel"/>
    <w:tmpl w:val="25BAB76C"/>
    <w:lvl w:ilvl="0" w:tplc="1A2ED948">
      <w:start w:val="1"/>
      <w:numFmt w:val="decimal"/>
      <w:lvlText w:val="%1-"/>
      <w:lvlJc w:val="left"/>
      <w:pPr>
        <w:ind w:left="720" w:hanging="360"/>
      </w:pPr>
      <w:rPr>
        <w:rFonts w:ascii="Cambria" w:eastAsia="Cambria" w:hAnsi="Cambria"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607"/>
    <w:rsid w:val="000A33FF"/>
    <w:rsid w:val="000B491A"/>
    <w:rsid w:val="00290778"/>
    <w:rsid w:val="002A1432"/>
    <w:rsid w:val="00357146"/>
    <w:rsid w:val="00366296"/>
    <w:rsid w:val="004B23A9"/>
    <w:rsid w:val="00706D75"/>
    <w:rsid w:val="007274B6"/>
    <w:rsid w:val="00802607"/>
    <w:rsid w:val="008536CA"/>
    <w:rsid w:val="00857A6F"/>
    <w:rsid w:val="008621F8"/>
    <w:rsid w:val="009243F0"/>
    <w:rsid w:val="00B7153F"/>
    <w:rsid w:val="00D34A04"/>
    <w:rsid w:val="00DB43A5"/>
    <w:rsid w:val="00DF69C3"/>
    <w:rsid w:val="00E63D71"/>
    <w:rsid w:val="00EB1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FF9E"/>
  <w15:docId w15:val="{531438A0-1442-47A8-A27C-98FB3535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3FF"/>
    <w:pPr>
      <w:bidi/>
    </w:pPr>
  </w:style>
  <w:style w:type="paragraph" w:styleId="1">
    <w:name w:val="heading 1"/>
    <w:basedOn w:val="a"/>
    <w:next w:val="a"/>
    <w:link w:val="1Char"/>
    <w:uiPriority w:val="9"/>
    <w:qFormat/>
    <w:rsid w:val="000A33FF"/>
    <w:pPr>
      <w:keepNext/>
      <w:widowControl w:val="0"/>
      <w:spacing w:after="0" w:line="240" w:lineRule="auto"/>
      <w:jc w:val="center"/>
      <w:outlineLvl w:val="0"/>
    </w:pPr>
    <w:rPr>
      <w:rFonts w:asciiTheme="majorHAnsi" w:eastAsiaTheme="majorEastAsia" w:hAnsiTheme="majorHAnsi" w:cs="Mohammad Head"/>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A33FF"/>
    <w:rPr>
      <w:rFonts w:asciiTheme="majorHAnsi" w:eastAsiaTheme="majorEastAsia" w:hAnsiTheme="majorHAnsi" w:cs="Mohammad Head"/>
      <w:b/>
      <w:sz w:val="28"/>
      <w:szCs w:val="32"/>
    </w:rPr>
  </w:style>
  <w:style w:type="paragraph" w:styleId="a3">
    <w:name w:val="List Paragraph"/>
    <w:basedOn w:val="a"/>
    <w:uiPriority w:val="34"/>
    <w:qFormat/>
    <w:rsid w:val="00857A6F"/>
    <w:pPr>
      <w:ind w:left="720"/>
      <w:contextualSpacing/>
    </w:pPr>
  </w:style>
  <w:style w:type="paragraph" w:styleId="a4">
    <w:name w:val="header"/>
    <w:basedOn w:val="a"/>
    <w:link w:val="Char"/>
    <w:uiPriority w:val="99"/>
    <w:unhideWhenUsed/>
    <w:rsid w:val="00DB43A5"/>
    <w:pPr>
      <w:tabs>
        <w:tab w:val="center" w:pos="4153"/>
        <w:tab w:val="right" w:pos="8306"/>
      </w:tabs>
      <w:spacing w:after="0" w:line="240" w:lineRule="auto"/>
    </w:pPr>
  </w:style>
  <w:style w:type="character" w:customStyle="1" w:styleId="Char">
    <w:name w:val="رأس الصفحة Char"/>
    <w:basedOn w:val="a0"/>
    <w:link w:val="a4"/>
    <w:uiPriority w:val="99"/>
    <w:rsid w:val="00DB43A5"/>
  </w:style>
  <w:style w:type="paragraph" w:styleId="a5">
    <w:name w:val="footer"/>
    <w:basedOn w:val="a"/>
    <w:link w:val="Char0"/>
    <w:uiPriority w:val="99"/>
    <w:unhideWhenUsed/>
    <w:rsid w:val="00DB43A5"/>
    <w:pPr>
      <w:tabs>
        <w:tab w:val="center" w:pos="4153"/>
        <w:tab w:val="right" w:pos="8306"/>
      </w:tabs>
      <w:spacing w:after="0" w:line="240" w:lineRule="auto"/>
    </w:pPr>
  </w:style>
  <w:style w:type="character" w:customStyle="1" w:styleId="Char0">
    <w:name w:val="تذييل الصفحة Char"/>
    <w:basedOn w:val="a0"/>
    <w:link w:val="a5"/>
    <w:uiPriority w:val="99"/>
    <w:rsid w:val="00DB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2744">
      <w:bodyDiv w:val="1"/>
      <w:marLeft w:val="0"/>
      <w:marRight w:val="0"/>
      <w:marTop w:val="0"/>
      <w:marBottom w:val="0"/>
      <w:divBdr>
        <w:top w:val="none" w:sz="0" w:space="0" w:color="auto"/>
        <w:left w:val="none" w:sz="0" w:space="0" w:color="auto"/>
        <w:bottom w:val="none" w:sz="0" w:space="0" w:color="auto"/>
        <w:right w:val="none" w:sz="0" w:space="0" w:color="auto"/>
      </w:divBdr>
    </w:div>
    <w:div w:id="514417430">
      <w:bodyDiv w:val="1"/>
      <w:marLeft w:val="0"/>
      <w:marRight w:val="0"/>
      <w:marTop w:val="0"/>
      <w:marBottom w:val="0"/>
      <w:divBdr>
        <w:top w:val="none" w:sz="0" w:space="0" w:color="auto"/>
        <w:left w:val="none" w:sz="0" w:space="0" w:color="auto"/>
        <w:bottom w:val="none" w:sz="0" w:space="0" w:color="auto"/>
        <w:right w:val="none" w:sz="0" w:space="0" w:color="auto"/>
      </w:divBdr>
    </w:div>
    <w:div w:id="655649495">
      <w:bodyDiv w:val="1"/>
      <w:marLeft w:val="0"/>
      <w:marRight w:val="0"/>
      <w:marTop w:val="0"/>
      <w:marBottom w:val="0"/>
      <w:divBdr>
        <w:top w:val="none" w:sz="0" w:space="0" w:color="auto"/>
        <w:left w:val="none" w:sz="0" w:space="0" w:color="auto"/>
        <w:bottom w:val="none" w:sz="0" w:space="0" w:color="auto"/>
        <w:right w:val="none" w:sz="0" w:space="0" w:color="auto"/>
      </w:divBdr>
    </w:div>
    <w:div w:id="970550400">
      <w:bodyDiv w:val="1"/>
      <w:marLeft w:val="0"/>
      <w:marRight w:val="0"/>
      <w:marTop w:val="0"/>
      <w:marBottom w:val="0"/>
      <w:divBdr>
        <w:top w:val="none" w:sz="0" w:space="0" w:color="auto"/>
        <w:left w:val="none" w:sz="0" w:space="0" w:color="auto"/>
        <w:bottom w:val="none" w:sz="0" w:space="0" w:color="auto"/>
        <w:right w:val="none" w:sz="0" w:space="0" w:color="auto"/>
      </w:divBdr>
    </w:div>
    <w:div w:id="1795977017">
      <w:bodyDiv w:val="1"/>
      <w:marLeft w:val="0"/>
      <w:marRight w:val="0"/>
      <w:marTop w:val="0"/>
      <w:marBottom w:val="0"/>
      <w:divBdr>
        <w:top w:val="none" w:sz="0" w:space="0" w:color="auto"/>
        <w:left w:val="none" w:sz="0" w:space="0" w:color="auto"/>
        <w:bottom w:val="none" w:sz="0" w:space="0" w:color="auto"/>
        <w:right w:val="none" w:sz="0" w:space="0" w:color="auto"/>
      </w:divBdr>
    </w:div>
    <w:div w:id="20107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udmassoud@hotmail.com" TargetMode="External"/><Relationship Id="rId3" Type="http://schemas.openxmlformats.org/officeDocument/2006/relationships/settings" Target="settings.xml"/><Relationship Id="rId7" Type="http://schemas.openxmlformats.org/officeDocument/2006/relationships/hyperlink" Target="mailto:mahmoudmassoud@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789</Words>
  <Characters>4502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Mohamed Mahmoud Ahmed Shaaban</cp:lastModifiedBy>
  <cp:revision>12</cp:revision>
  <dcterms:created xsi:type="dcterms:W3CDTF">2021-05-05T12:14:00Z</dcterms:created>
  <dcterms:modified xsi:type="dcterms:W3CDTF">2021-07-09T09:39:00Z</dcterms:modified>
</cp:coreProperties>
</file>